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94D56">
        <w:rPr>
          <w:rFonts w:ascii="GHEA Grapalat" w:hAnsi="GHEA Grapalat"/>
          <w:i w:val="0"/>
          <w:sz w:val="24"/>
          <w:szCs w:val="24"/>
        </w:rPr>
        <w:t>ЗАПРОС</w:t>
      </w:r>
      <w:r w:rsidR="00B94D56">
        <w:rPr>
          <w:rFonts w:ascii="GHEA Grapalat" w:hAnsi="GHEA Grapalat"/>
          <w:i w:val="0"/>
          <w:sz w:val="24"/>
          <w:szCs w:val="24"/>
          <w:lang w:val="en-US"/>
        </w:rPr>
        <w:t>Е</w:t>
      </w:r>
      <w:r w:rsidR="00B94D56">
        <w:rPr>
          <w:rFonts w:ascii="GHEA Grapalat" w:hAnsi="GHEA Grapalat"/>
          <w:i w:val="0"/>
          <w:sz w:val="24"/>
          <w:szCs w:val="24"/>
        </w:rPr>
        <w:t xml:space="preserve">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94D56">
        <w:rPr>
          <w:rFonts w:ascii="GHEA Grapalat" w:hAnsi="GHEA Grapalat"/>
          <w:i w:val="0"/>
          <w:sz w:val="24"/>
          <w:szCs w:val="24"/>
        </w:rPr>
        <w:t>11</w:t>
      </w:r>
      <w:r w:rsidRPr="009044F1">
        <w:rPr>
          <w:rFonts w:ascii="GHEA Grapalat" w:hAnsi="GHEA Grapalat"/>
          <w:i w:val="0"/>
          <w:sz w:val="24"/>
          <w:szCs w:val="24"/>
        </w:rPr>
        <w:t>" "</w:t>
      </w:r>
      <w:r w:rsidR="003C1D11" w:rsidRPr="003C1D11">
        <w:rPr>
          <w:rFonts w:ascii="GHEA Grapalat" w:hAnsi="GHEA Grapalat"/>
          <w:i w:val="0"/>
          <w:sz w:val="24"/>
          <w:szCs w:val="24"/>
        </w:rPr>
        <w:t>12</w:t>
      </w:r>
      <w:r w:rsidRPr="009044F1">
        <w:rPr>
          <w:rFonts w:ascii="GHEA Grapalat" w:hAnsi="GHEA Grapalat"/>
          <w:i w:val="0"/>
          <w:sz w:val="24"/>
          <w:szCs w:val="24"/>
        </w:rPr>
        <w:t>" 20</w:t>
      </w:r>
      <w:r w:rsidR="003C1D11" w:rsidRPr="003C1D11">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2C46" w:rsidRPr="00D22C46">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3FBD" w:rsidRPr="006B057F">
        <w:rPr>
          <w:rFonts w:ascii="GHEA Grapalat" w:hAnsi="GHEA Grapalat"/>
          <w:i w:val="0"/>
          <w:sz w:val="24"/>
          <w:szCs w:val="24"/>
        </w:rPr>
        <w:t xml:space="preserve"> </w:t>
      </w:r>
      <w:r w:rsidR="003A3FBD">
        <w:rPr>
          <w:rFonts w:ascii="GHEA Grapalat" w:hAnsi="GHEA Grapalat"/>
          <w:i w:val="0"/>
          <w:sz w:val="24"/>
          <w:szCs w:val="24"/>
        </w:rPr>
        <w:t>Գ</w:t>
      </w:r>
      <w:r w:rsidR="00B94D56">
        <w:rPr>
          <w:rFonts w:ascii="GHEA Grapalat" w:hAnsi="GHEA Grapalat"/>
          <w:i w:val="0"/>
          <w:sz w:val="24"/>
          <w:szCs w:val="24"/>
        </w:rPr>
        <w:t>20</w:t>
      </w:r>
      <w:r w:rsidR="003A3FBD">
        <w:rPr>
          <w:rFonts w:ascii="GHEA Grapalat" w:hAnsi="GHEA Grapalat"/>
          <w:i w:val="0"/>
          <w:sz w:val="24"/>
          <w:szCs w:val="24"/>
        </w:rPr>
        <w:t>ՀԴ-ԳՀԱՊՁԲ-15/2-20</w:t>
      </w:r>
      <w:r w:rsidR="00642EFE" w:rsidRPr="009044F1">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B057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B057F" w:rsidRPr="006B057F">
        <w:rPr>
          <w:rFonts w:ascii="Arial Unicode" w:hAnsi="Arial Unicode"/>
          <w:b/>
          <w:i w:val="0"/>
          <w:lang w:eastAsia="en-US" w:bidi="ar-SA"/>
        </w:rPr>
        <w:t xml:space="preserve">&lt;&lt;г. Гюмри основная школа № </w:t>
      </w:r>
      <w:r w:rsidR="00B94D56">
        <w:rPr>
          <w:rFonts w:ascii="Arial Unicode" w:hAnsi="Arial Unicode"/>
          <w:b/>
          <w:i w:val="0"/>
          <w:lang w:eastAsia="en-US" w:bidi="ar-SA"/>
        </w:rPr>
        <w:t>20</w:t>
      </w:r>
      <w:r w:rsidR="006B057F" w:rsidRPr="006B057F">
        <w:rPr>
          <w:rFonts w:ascii="Arial Unicode" w:hAnsi="Arial Unicode"/>
          <w:b/>
          <w:i w:val="0"/>
          <w:lang w:eastAsia="en-US" w:bidi="ar-SA"/>
        </w:rPr>
        <w:t>&gt;</w:t>
      </w:r>
      <w:r w:rsidR="006B057F" w:rsidRPr="006B057F">
        <w:rPr>
          <w:rFonts w:ascii="Arial Unicode" w:hAnsi="Arial Unicode"/>
          <w:i w:val="0"/>
          <w:lang w:eastAsia="en-US" w:bidi="ar-SA"/>
        </w:rPr>
        <w:t>&gt;</w:t>
      </w:r>
      <w:r w:rsidR="006B057F" w:rsidRPr="006B057F">
        <w:rPr>
          <w:rFonts w:ascii="Arial Unicode" w:hAnsi="Arial Unicode"/>
          <w:b/>
          <w:i w:val="0"/>
          <w:lang w:eastAsia="en-US" w:bidi="ar-SA"/>
        </w:rPr>
        <w:t xml:space="preserve"> ГНКО</w:t>
      </w:r>
      <w:r w:rsidRPr="009044F1">
        <w:rPr>
          <w:rFonts w:ascii="GHEA Grapalat" w:hAnsi="GHEA Grapalat"/>
          <w:i w:val="0"/>
          <w:sz w:val="24"/>
          <w:szCs w:val="24"/>
        </w:rPr>
        <w:t>, находящийся по адресу:</w:t>
      </w:r>
      <w:r w:rsidR="006B057F" w:rsidRPr="006B057F">
        <w:rPr>
          <w:rFonts w:ascii="Arial Unicode" w:hAnsi="Arial Unicode"/>
          <w:i w:val="0"/>
          <w:lang w:eastAsia="en-US" w:bidi="ar-SA"/>
        </w:rPr>
        <w:t xml:space="preserve"> г. </w:t>
      </w:r>
      <w:r w:rsidR="006B057F" w:rsidRPr="006B057F">
        <w:rPr>
          <w:rFonts w:ascii="Arial Unicode" w:hAnsi="Arial Unicode"/>
          <w:b/>
          <w:i w:val="0"/>
          <w:lang w:eastAsia="en-US" w:bidi="ar-SA"/>
        </w:rPr>
        <w:t xml:space="preserve">Гюмри ул. </w:t>
      </w:r>
      <w:r w:rsidR="00745DD0">
        <w:rPr>
          <w:rFonts w:ascii="Arial Unicode" w:hAnsi="Arial Unicode"/>
          <w:b/>
          <w:i w:val="0"/>
          <w:lang w:eastAsia="en-US" w:bidi="ar-SA"/>
        </w:rPr>
        <w:t>Тетчера 1</w:t>
      </w:r>
      <w:r w:rsidR="006B057F" w:rsidRPr="006B057F">
        <w:rPr>
          <w:rFonts w:ascii="Arial Unicode" w:hAnsi="Arial Unicode"/>
          <w:b/>
          <w:i w:val="0"/>
          <w:lang w:eastAsia="en-US" w:bidi="ar-SA"/>
        </w:rPr>
        <w:t xml:space="preserve"> </w:t>
      </w:r>
      <w:r w:rsidRPr="007B0562">
        <w:rPr>
          <w:rFonts w:ascii="GHEA Grapalat" w:hAnsi="GHEA Grapalat"/>
          <w:i w:val="0"/>
          <w:sz w:val="24"/>
          <w:szCs w:val="24"/>
        </w:rPr>
        <w:t xml:space="preserve">объявляет </w:t>
      </w:r>
      <w:r w:rsidR="00B94D5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57D48" w:rsidRPr="006B057F" w:rsidRDefault="00A20B69" w:rsidP="006B057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B057F" w:rsidRPr="006B057F">
        <w:rPr>
          <w:rFonts w:ascii="GHEA Grapalat" w:hAnsi="GHEA Grapalat"/>
          <w:i w:val="0"/>
          <w:spacing w:val="6"/>
          <w:sz w:val="24"/>
          <w:szCs w:val="24"/>
        </w:rPr>
        <w:t>&lt;&lt;</w:t>
      </w:r>
      <w:r w:rsidR="006B057F" w:rsidRPr="006B057F">
        <w:rPr>
          <w:rFonts w:ascii="Arial Unicode" w:hAnsi="Arial Unicode"/>
          <w:i w:val="0"/>
          <w:lang w:eastAsia="en-US" w:bidi="ar-SA"/>
        </w:rPr>
        <w:t>Пищевой продукт&gt;&gt;</w:t>
      </w:r>
      <w:r w:rsidR="00782D60">
        <w:rPr>
          <w:rFonts w:ascii="GHEA Grapalat" w:hAnsi="GHEA Grapalat"/>
          <w:i w:val="0"/>
          <w:sz w:val="24"/>
          <w:szCs w:val="24"/>
        </w:rPr>
        <w:t xml:space="preserve"> (далее — договор).</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3A3FB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740550" w:rsidRPr="00740550" w:rsidRDefault="00EE73A8" w:rsidP="00740550">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74055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45DD0">
        <w:rPr>
          <w:rFonts w:ascii="GHEA Grapalat" w:hAnsi="GHEA Grapalat"/>
          <w:i w:val="0"/>
          <w:sz w:val="24"/>
          <w:szCs w:val="24"/>
        </w:rPr>
        <w:t>13:00</w:t>
      </w:r>
      <w:r w:rsidR="00AC2F34" w:rsidRPr="00AC2F34">
        <w:rPr>
          <w:rFonts w:ascii="GHEA Grapalat" w:hAnsi="GHEA Grapalat"/>
          <w:i w:val="0"/>
          <w:sz w:val="24"/>
          <w:szCs w:val="24"/>
        </w:rPr>
        <w:t xml:space="preserve">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AC2F34" w:rsidRPr="00AC2F34">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B94D56">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6E6872" w:rsidP="006E6872">
      <w:pPr>
        <w:pStyle w:val="BodyTextIndent"/>
        <w:widowControl w:val="0"/>
        <w:spacing w:line="240" w:lineRule="auto"/>
        <w:ind w:firstLine="0"/>
        <w:rPr>
          <w:rFonts w:ascii="GHEA Grapalat" w:hAnsi="GHEA Grapalat"/>
          <w:i w:val="0"/>
          <w:sz w:val="24"/>
          <w:szCs w:val="24"/>
        </w:rPr>
      </w:pPr>
      <w:r w:rsidRPr="006B057F">
        <w:rPr>
          <w:rFonts w:ascii="Arial Unicode" w:hAnsi="Arial Unicode"/>
          <w:i w:val="0"/>
          <w:lang w:eastAsia="en-US" w:bidi="ar-SA"/>
        </w:rPr>
        <w:t xml:space="preserve">г. </w:t>
      </w:r>
      <w:r w:rsidRPr="006B057F">
        <w:rPr>
          <w:rFonts w:ascii="Arial Unicode" w:hAnsi="Arial Unicode"/>
          <w:b/>
          <w:i w:val="0"/>
          <w:lang w:eastAsia="en-US" w:bidi="ar-SA"/>
        </w:rPr>
        <w:t xml:space="preserve">Гюмри ул. </w:t>
      </w:r>
      <w:r w:rsidR="00745DD0">
        <w:rPr>
          <w:rFonts w:ascii="Arial Unicode" w:hAnsi="Arial Unicode"/>
          <w:b/>
          <w:i w:val="0"/>
          <w:lang w:eastAsia="en-US" w:bidi="ar-SA"/>
        </w:rPr>
        <w:t>Тетчера 1</w:t>
      </w:r>
      <w:r w:rsidRPr="006E6872">
        <w:rPr>
          <w:rFonts w:ascii="GHEA Grapalat" w:hAnsi="GHEA Grapalat"/>
          <w:i w:val="0"/>
          <w:sz w:val="24"/>
          <w:szCs w:val="24"/>
        </w:rPr>
        <w:t xml:space="preserve"> </w:t>
      </w:r>
      <w:r w:rsidR="003F6ED1" w:rsidRPr="000F0CA8">
        <w:rPr>
          <w:rFonts w:ascii="GHEA Grapalat" w:hAnsi="GHEA Grapalat"/>
          <w:i w:val="0"/>
          <w:sz w:val="24"/>
          <w:szCs w:val="24"/>
        </w:rPr>
        <w:t xml:space="preserve">в документарной форме, до </w:t>
      </w:r>
      <w:r w:rsidR="00745DD0">
        <w:rPr>
          <w:rFonts w:ascii="GHEA Grapalat" w:hAnsi="GHEA Grapalat"/>
          <w:i w:val="0"/>
          <w:sz w:val="24"/>
          <w:szCs w:val="24"/>
        </w:rPr>
        <w:t>13:00</w:t>
      </w:r>
      <w:r w:rsidRPr="006E6872">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Pr="006E6872">
        <w:rPr>
          <w:rFonts w:ascii="GHEA Grapalat" w:hAnsi="GHEA Grapalat"/>
          <w:i w:val="0"/>
          <w:sz w:val="24"/>
          <w:szCs w:val="24"/>
        </w:rPr>
        <w:t>7</w:t>
      </w:r>
      <w:r w:rsidR="003F6ED1" w:rsidRPr="000F0CA8">
        <w:rPr>
          <w:rFonts w:ascii="GHEA Grapalat" w:hAnsi="GHEA Grapalat"/>
          <w:i w:val="0"/>
          <w:sz w:val="24"/>
          <w:szCs w:val="24"/>
        </w:rPr>
        <w:t xml:space="preserve">-го дня со дня </w:t>
      </w:r>
      <w:r w:rsidR="003F6ED1" w:rsidRPr="000F0CA8">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E6872" w:rsidRPr="006E6872">
        <w:rPr>
          <w:rFonts w:ascii="GHEA Grapalat" w:hAnsi="GHEA Grapalat"/>
          <w:i w:val="0"/>
          <w:sz w:val="24"/>
          <w:szCs w:val="24"/>
        </w:rPr>
        <w:t xml:space="preserve">г. Гюмри ул. </w:t>
      </w:r>
      <w:r w:rsidR="00745DD0">
        <w:rPr>
          <w:rFonts w:ascii="GHEA Grapalat" w:hAnsi="GHEA Grapalat"/>
          <w:i w:val="0"/>
          <w:sz w:val="24"/>
          <w:szCs w:val="24"/>
        </w:rPr>
        <w:t>Тетчера 1</w:t>
      </w:r>
      <w:r w:rsidRPr="000F0CA8">
        <w:rPr>
          <w:rFonts w:ascii="GHEA Grapalat" w:hAnsi="GHEA Grapalat"/>
          <w:i w:val="0"/>
          <w:sz w:val="24"/>
          <w:szCs w:val="24"/>
        </w:rPr>
        <w:t xml:space="preserve">, в </w:t>
      </w:r>
      <w:r w:rsidR="00745DD0">
        <w:rPr>
          <w:rFonts w:ascii="GHEA Grapalat" w:hAnsi="GHEA Grapalat"/>
          <w:i w:val="0"/>
          <w:sz w:val="24"/>
          <w:szCs w:val="24"/>
        </w:rPr>
        <w:t>13:00</w:t>
      </w:r>
      <w:r>
        <w:rPr>
          <w:rFonts w:ascii="GHEA Grapalat" w:hAnsi="GHEA Grapalat"/>
          <w:i w:val="0"/>
          <w:sz w:val="24"/>
          <w:szCs w:val="24"/>
        </w:rPr>
        <w:t xml:space="preserve"> часов "</w:t>
      </w:r>
      <w:r w:rsidR="006E6872" w:rsidRPr="006E6872">
        <w:rPr>
          <w:rFonts w:ascii="GHEA Grapalat" w:hAnsi="GHEA Grapalat"/>
          <w:i w:val="0"/>
          <w:sz w:val="24"/>
          <w:szCs w:val="24"/>
        </w:rPr>
        <w:t>1</w:t>
      </w:r>
      <w:r w:rsidR="00745DD0">
        <w:rPr>
          <w:rFonts w:ascii="GHEA Grapalat" w:hAnsi="GHEA Grapalat"/>
          <w:i w:val="0"/>
          <w:sz w:val="24"/>
          <w:szCs w:val="24"/>
          <w:lang w:val="en-US"/>
        </w:rPr>
        <w:t>9</w:t>
      </w:r>
      <w:r>
        <w:rPr>
          <w:rFonts w:ascii="GHEA Grapalat" w:hAnsi="GHEA Grapalat"/>
          <w:i w:val="0"/>
          <w:sz w:val="24"/>
          <w:szCs w:val="24"/>
        </w:rPr>
        <w:t>" "</w:t>
      </w:r>
      <w:r w:rsidR="006E6872" w:rsidRPr="006E6872">
        <w:rPr>
          <w:rFonts w:ascii="Arial Unicode" w:hAnsi="Arial Unicode"/>
          <w:b/>
        </w:rPr>
        <w:t xml:space="preserve"> </w:t>
      </w:r>
      <w:r w:rsidR="006E6872" w:rsidRPr="003F772C">
        <w:rPr>
          <w:rFonts w:ascii="Arial Unicode" w:hAnsi="Arial Unicode"/>
          <w:b/>
        </w:rPr>
        <w:t>декабря</w:t>
      </w:r>
      <w:r w:rsidR="006E6872">
        <w:rPr>
          <w:rFonts w:ascii="GHEA Grapalat" w:hAnsi="GHEA Grapalat"/>
          <w:i w:val="0"/>
          <w:sz w:val="24"/>
          <w:szCs w:val="24"/>
        </w:rPr>
        <w:t xml:space="preserve"> </w:t>
      </w:r>
      <w:r>
        <w:rPr>
          <w:rFonts w:ascii="GHEA Grapalat" w:hAnsi="GHEA Grapalat"/>
          <w:i w:val="0"/>
          <w:sz w:val="24"/>
          <w:szCs w:val="24"/>
        </w:rPr>
        <w:t>" "</w:t>
      </w:r>
      <w:r w:rsidR="006E6872">
        <w:rPr>
          <w:rFonts w:ascii="GHEA Grapalat" w:hAnsi="GHEA Grapalat"/>
          <w:i w:val="0"/>
          <w:sz w:val="24"/>
          <w:szCs w:val="24"/>
          <w:lang w:val="en-US"/>
        </w:rPr>
        <w:t>2019</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C47572" w:rsidP="00B46D58">
      <w:pPr>
        <w:pStyle w:val="BodyTextIndent"/>
        <w:widowControl w:val="0"/>
        <w:spacing w:after="160" w:line="240" w:lineRule="auto"/>
        <w:ind w:left="993" w:firstLine="0"/>
        <w:rPr>
          <w:rFonts w:ascii="GHEA Grapalat" w:hAnsi="GHEA Grapalat"/>
          <w:i w:val="0"/>
          <w:sz w:val="16"/>
          <w:szCs w:val="16"/>
        </w:rPr>
      </w:pPr>
      <w:r w:rsidRPr="00C47572">
        <w:rPr>
          <w:rFonts w:ascii="GHEA Grapalat" w:hAnsi="GHEA Grapalat"/>
          <w:i w:val="0"/>
          <w:sz w:val="24"/>
          <w:szCs w:val="24"/>
        </w:rPr>
        <w:t xml:space="preserve">Пайкар Валесян </w:t>
      </w:r>
    </w:p>
    <w:p w:rsidR="00754697" w:rsidRPr="00C4757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47572" w:rsidRPr="00C47572">
        <w:rPr>
          <w:rFonts w:ascii="GHEA Grapalat" w:hAnsi="GHEA Grapalat"/>
          <w:i w:val="0"/>
          <w:sz w:val="24"/>
          <w:szCs w:val="24"/>
        </w:rPr>
        <w:t>098537779</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C47572" w:rsidRPr="00C47572">
        <w:rPr>
          <w:rFonts w:ascii="GHEA Grapalat" w:hAnsi="GHEA Grapalat"/>
          <w:i w:val="0"/>
          <w:sz w:val="24"/>
          <w:szCs w:val="24"/>
        </w:rPr>
        <w:t xml:space="preserve"> </w:t>
      </w:r>
      <w:r w:rsidRPr="009044F1">
        <w:rPr>
          <w:rFonts w:ascii="GHEA Grapalat" w:hAnsi="GHEA Grapalat"/>
          <w:i w:val="0"/>
          <w:sz w:val="24"/>
          <w:szCs w:val="24"/>
        </w:rPr>
        <w:t xml:space="preserve"> </w:t>
      </w:r>
      <w:r w:rsidR="00C47572" w:rsidRPr="00C47572">
        <w:rPr>
          <w:rFonts w:ascii="GHEA Grapalat" w:hAnsi="GHEA Grapalat"/>
          <w:i w:val="0"/>
          <w:sz w:val="24"/>
          <w:szCs w:val="24"/>
        </w:rPr>
        <w:t>pvalesyan@mail.ru</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C47572" w:rsidRPr="00C47572">
        <w:rPr>
          <w:rFonts w:ascii="GHEA Grapalat" w:hAnsi="GHEA Grapalat"/>
          <w:i w:val="0"/>
          <w:sz w:val="24"/>
          <w:szCs w:val="24"/>
        </w:rPr>
        <w:t xml:space="preserve">&lt;&lt;г. Гюмри основная школа № </w:t>
      </w:r>
      <w:r w:rsidR="00B94D56">
        <w:rPr>
          <w:rFonts w:ascii="GHEA Grapalat" w:hAnsi="GHEA Grapalat"/>
          <w:i w:val="0"/>
          <w:sz w:val="24"/>
          <w:szCs w:val="24"/>
        </w:rPr>
        <w:t>20</w:t>
      </w:r>
      <w:r w:rsidR="00C47572" w:rsidRPr="00C47572">
        <w:rPr>
          <w:rFonts w:ascii="GHEA Grapalat" w:hAnsi="GHEA Grapalat"/>
          <w:i w:val="0"/>
          <w:sz w:val="24"/>
          <w:szCs w:val="24"/>
        </w:rPr>
        <w:t>&gt;&gt;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A3FBD">
        <w:rPr>
          <w:rFonts w:ascii="GHEA Grapalat" w:hAnsi="GHEA Grapalat"/>
          <w:i/>
        </w:rPr>
        <w:t>Գ</w:t>
      </w:r>
      <w:r w:rsidR="00B94D56">
        <w:rPr>
          <w:rFonts w:ascii="GHEA Grapalat" w:hAnsi="GHEA Grapalat"/>
          <w:i/>
        </w:rPr>
        <w:t>20</w:t>
      </w:r>
      <w:r w:rsidR="003A3FBD">
        <w:rPr>
          <w:rFonts w:ascii="GHEA Grapalat" w:hAnsi="GHEA Grapalat"/>
          <w:i/>
        </w:rPr>
        <w:t>ՀԴ-ԳՀԱՊՁԲ-15/2-20</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572872" w:rsidRPr="00572872">
        <w:rPr>
          <w:rFonts w:ascii="GHEA Grapalat" w:hAnsi="GHEA Grapalat"/>
          <w:i/>
        </w:rPr>
        <w:t>1</w:t>
      </w:r>
      <w:r w:rsidR="00096865" w:rsidRPr="009044F1">
        <w:rPr>
          <w:rFonts w:ascii="GHEA Grapalat" w:hAnsi="GHEA Grapalat"/>
          <w:i/>
        </w:rPr>
        <w:t xml:space="preserve"> от </w:t>
      </w:r>
      <w:r w:rsidR="00B94D56">
        <w:rPr>
          <w:rFonts w:ascii="GHEA Grapalat" w:hAnsi="GHEA Grapalat"/>
          <w:i/>
        </w:rPr>
        <w:t>11</w:t>
      </w:r>
      <w:r w:rsidR="00572872" w:rsidRPr="003C5EA3">
        <w:rPr>
          <w:rFonts w:ascii="GHEA Grapalat" w:hAnsi="GHEA Grapalat"/>
          <w:i/>
        </w:rPr>
        <w:t>.12.</w:t>
      </w:r>
      <w:r w:rsidR="00096865" w:rsidRPr="009044F1">
        <w:rPr>
          <w:rFonts w:ascii="GHEA Grapalat" w:hAnsi="GHEA Grapalat"/>
          <w:i/>
        </w:rPr>
        <w:t>20</w:t>
      </w:r>
      <w:r w:rsidR="00572872" w:rsidRPr="003C5EA3">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C5EA3" w:rsidP="00B46D58">
      <w:pPr>
        <w:pStyle w:val="BodyText"/>
        <w:widowControl w:val="0"/>
        <w:spacing w:after="160"/>
        <w:ind w:right="-7" w:firstLine="567"/>
        <w:jc w:val="center"/>
        <w:rPr>
          <w:rFonts w:ascii="GHEA Grapalat" w:hAnsi="GHEA Grapalat"/>
        </w:rPr>
      </w:pPr>
      <w:r w:rsidRPr="003C5EA3">
        <w:rPr>
          <w:rFonts w:ascii="GHEA Grapalat" w:hAnsi="GHEA Grapalat"/>
          <w:i/>
        </w:rPr>
        <w:t xml:space="preserve">&lt;&lt;г. Гюмри основная школа № </w:t>
      </w:r>
      <w:r w:rsidR="00B94D56">
        <w:rPr>
          <w:rFonts w:ascii="GHEA Grapalat" w:hAnsi="GHEA Grapalat"/>
          <w:i/>
        </w:rPr>
        <w:t>20</w:t>
      </w:r>
      <w:r w:rsidRPr="003C5EA3">
        <w:rPr>
          <w:rFonts w:ascii="GHEA Grapalat" w:hAnsi="GHEA Grapalat"/>
          <w:i/>
        </w:rPr>
        <w:t>&gt;&gt; ГНКО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3C5EA3">
      <w:pPr>
        <w:pStyle w:val="BodyText"/>
        <w:widowControl w:val="0"/>
        <w:spacing w:after="160"/>
        <w:ind w:right="-7"/>
        <w:jc w:val="center"/>
        <w:rPr>
          <w:rFonts w:ascii="GHEA Grapalat" w:hAnsi="GHEA Grapalat"/>
        </w:rPr>
      </w:pPr>
      <w:r w:rsidRPr="009044F1">
        <w:rPr>
          <w:rFonts w:ascii="GHEA Grapalat" w:hAnsi="GHEA Grapalat"/>
        </w:rPr>
        <w:t xml:space="preserve">НА </w:t>
      </w:r>
      <w:r w:rsidR="00B94D56">
        <w:rPr>
          <w:rFonts w:ascii="GHEA Grapalat" w:hAnsi="GHEA Grapalat"/>
        </w:rPr>
        <w:t>ЗАПРОС КОТИРОВОК</w:t>
      </w:r>
      <w:r w:rsidRPr="009044F1">
        <w:rPr>
          <w:rFonts w:ascii="GHEA Grapalat" w:hAnsi="GHEA Grapalat"/>
        </w:rPr>
        <w:t xml:space="preserve">, ОБЪЯВЛЕННЫЙ С ЦЕЛЬЮ ПРИОБРЕТЕНИЯ </w:t>
      </w:r>
      <w:r w:rsidR="003C5EA3" w:rsidRPr="003C5EA3">
        <w:rPr>
          <w:rFonts w:ascii="GHEA Grapalat" w:hAnsi="GHEA Grapalat"/>
        </w:rPr>
        <w:t xml:space="preserve">Пищевой продукт </w:t>
      </w:r>
      <w:r w:rsidRPr="009044F1">
        <w:rPr>
          <w:rFonts w:ascii="GHEA Grapalat" w:hAnsi="GHEA Grapalat"/>
        </w:rPr>
        <w:t xml:space="preserve">ДЛЯ НУЖД </w:t>
      </w:r>
      <w:r w:rsidR="003C5EA3" w:rsidRPr="003C5EA3">
        <w:rPr>
          <w:rFonts w:ascii="GHEA Grapalat" w:hAnsi="GHEA Grapalat"/>
        </w:rPr>
        <w:t xml:space="preserve">&lt;&lt;г. Гюмри основная школа № </w:t>
      </w:r>
      <w:r w:rsidR="00B94D56">
        <w:rPr>
          <w:rFonts w:ascii="GHEA Grapalat" w:hAnsi="GHEA Grapalat"/>
        </w:rPr>
        <w:t>20</w:t>
      </w:r>
      <w:r w:rsidR="003C5EA3" w:rsidRPr="003C5EA3">
        <w:rPr>
          <w:rFonts w:ascii="GHEA Grapalat" w:hAnsi="GHEA Grapalat"/>
        </w:rPr>
        <w:t>&gt;&gt; 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3C5EA3" w:rsidP="00261C79">
      <w:pPr>
        <w:widowControl w:val="0"/>
        <w:jc w:val="center"/>
        <w:rPr>
          <w:rFonts w:ascii="GHEA Grapalat" w:hAnsi="GHEA Grapalat"/>
        </w:rPr>
      </w:pPr>
      <w:r w:rsidRPr="003C5EA3">
        <w:rPr>
          <w:rFonts w:ascii="GHEA Grapalat" w:hAnsi="GHEA Grapalat"/>
        </w:rPr>
        <w:t xml:space="preserve">Пищевой продукт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3C5EA3">
        <w:rPr>
          <w:rFonts w:ascii="GHEA Grapalat" w:hAnsi="GHEA Grapalat"/>
        </w:rPr>
        <w:t xml:space="preserve">&lt;&lt;г. Гюмри основная школа № </w:t>
      </w:r>
      <w:r w:rsidR="00B94D56">
        <w:rPr>
          <w:rFonts w:ascii="GHEA Grapalat" w:hAnsi="GHEA Grapalat"/>
        </w:rPr>
        <w:t>20</w:t>
      </w:r>
      <w:r w:rsidRPr="003C5EA3">
        <w:rPr>
          <w:rFonts w:ascii="GHEA Grapalat" w:hAnsi="GHEA Grapalat"/>
        </w:rPr>
        <w:t>&gt;&gt; ГНКО</w:t>
      </w:r>
    </w:p>
    <w:p w:rsidR="00096865" w:rsidRPr="009044F1" w:rsidRDefault="00160AE4" w:rsidP="00261C79">
      <w:pPr>
        <w:widowControl w:val="0"/>
        <w:spacing w:after="160"/>
        <w:jc w:val="center"/>
        <w:rPr>
          <w:rFonts w:ascii="GHEA Grapalat" w:hAnsi="GHEA Grapalat"/>
          <w:i/>
        </w:rPr>
      </w:pPr>
      <w:r w:rsidRPr="009044F1">
        <w:rPr>
          <w:rFonts w:ascii="GHEA Grapalat" w:hAnsi="GHEA Grapalat"/>
          <w:b/>
        </w:rPr>
        <w:t xml:space="preserve">ПРИГЛАШЕНИЯ НА </w:t>
      </w:r>
      <w:r w:rsidR="00B94D5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4D5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94D56">
        <w:rPr>
          <w:rFonts w:ascii="GHEA Grapalat" w:hAnsi="GHEA Grapalat"/>
          <w:spacing w:val="-6"/>
        </w:rPr>
        <w:t>запрос котировок</w:t>
      </w:r>
      <w:r w:rsidR="00717346">
        <w:rPr>
          <w:rFonts w:ascii="GHEA Grapalat" w:hAnsi="GHEA Grapalat"/>
          <w:spacing w:val="-6"/>
        </w:rPr>
        <w:t xml:space="preserve">, проводимом под кодом </w:t>
      </w:r>
      <w:r w:rsidR="00717346" w:rsidRPr="00717346">
        <w:rPr>
          <w:rFonts w:ascii="GHEA Grapalat" w:hAnsi="GHEA Grapalat"/>
          <w:spacing w:val="-6"/>
        </w:rPr>
        <w:t xml:space="preserve"> </w:t>
      </w:r>
      <w:r w:rsidR="003A3FBD">
        <w:rPr>
          <w:rFonts w:ascii="GHEA Grapalat" w:hAnsi="GHEA Grapalat"/>
          <w:spacing w:val="-6"/>
        </w:rPr>
        <w:t>Գ</w:t>
      </w:r>
      <w:r w:rsidR="00B94D56">
        <w:rPr>
          <w:rFonts w:ascii="GHEA Grapalat" w:hAnsi="GHEA Grapalat"/>
          <w:spacing w:val="-6"/>
        </w:rPr>
        <w:t>20</w:t>
      </w:r>
      <w:r w:rsidR="003A3FBD">
        <w:rPr>
          <w:rFonts w:ascii="GHEA Grapalat" w:hAnsi="GHEA Grapalat"/>
          <w:spacing w:val="-6"/>
        </w:rPr>
        <w:t>ՀԴ-ԳՀԱՊՁԲ-15/2-20</w:t>
      </w:r>
      <w:r w:rsidR="00717346" w:rsidRPr="00717346">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61C79" w:rsidRPr="00261C79">
        <w:t xml:space="preserve"> </w:t>
      </w:r>
      <w:r w:rsidR="00261C79" w:rsidRPr="00261C79">
        <w:rPr>
          <w:rFonts w:ascii="GHEA Grapalat" w:hAnsi="GHEA Grapalat"/>
          <w:sz w:val="24"/>
          <w:szCs w:val="24"/>
        </w:rPr>
        <w:t xml:space="preserve">pvalesyan@mail.ru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61C79" w:rsidRPr="00261C79">
        <w:t xml:space="preserve"> </w:t>
      </w:r>
      <w:r w:rsidR="00261C79" w:rsidRPr="00261C79">
        <w:rPr>
          <w:rFonts w:ascii="GHEA Grapalat" w:hAnsi="GHEA Grapalat"/>
          <w:i w:val="0"/>
          <w:sz w:val="24"/>
          <w:szCs w:val="24"/>
        </w:rPr>
        <w:t xml:space="preserve">Пищевой продукт </w:t>
      </w:r>
      <w:r w:rsidRPr="009044F1">
        <w:rPr>
          <w:rFonts w:ascii="GHEA Grapalat" w:hAnsi="GHEA Grapalat"/>
          <w:i w:val="0"/>
          <w:sz w:val="24"/>
          <w:szCs w:val="24"/>
        </w:rPr>
        <w:t xml:space="preserve">" (далее — также товар) для нужд </w:t>
      </w:r>
      <w:r w:rsidR="00261C79" w:rsidRPr="00261C79">
        <w:rPr>
          <w:rFonts w:ascii="GHEA Grapalat" w:hAnsi="GHEA Grapalat"/>
          <w:i w:val="0"/>
          <w:sz w:val="24"/>
          <w:szCs w:val="24"/>
        </w:rPr>
        <w:t xml:space="preserve">&lt;&lt;г. Гюмри основная школа № </w:t>
      </w:r>
      <w:r w:rsidR="00B94D56">
        <w:rPr>
          <w:rFonts w:ascii="GHEA Grapalat" w:hAnsi="GHEA Grapalat"/>
          <w:i w:val="0"/>
          <w:sz w:val="24"/>
          <w:szCs w:val="24"/>
        </w:rPr>
        <w:t>20</w:t>
      </w:r>
      <w:r w:rsidR="00261C79" w:rsidRPr="00261C79">
        <w:rPr>
          <w:rFonts w:ascii="GHEA Grapalat" w:hAnsi="GHEA Grapalat"/>
          <w:i w:val="0"/>
          <w:sz w:val="24"/>
          <w:szCs w:val="24"/>
        </w:rPr>
        <w:t>&gt;&gt; ГНКО</w:t>
      </w:r>
      <w:r w:rsidRPr="009044F1">
        <w:rPr>
          <w:rFonts w:ascii="GHEA Grapalat" w:hAnsi="GHEA Grapalat"/>
          <w:i w:val="0"/>
          <w:sz w:val="24"/>
          <w:szCs w:val="24"/>
        </w:rPr>
        <w:t>, которые сгруппированы в лоты "</w:t>
      </w:r>
      <w:r w:rsidR="00261C79" w:rsidRPr="00261C79">
        <w:rPr>
          <w:rFonts w:ascii="GHEA Grapalat" w:hAnsi="GHEA Grapalat"/>
          <w:i w:val="0"/>
          <w:sz w:val="24"/>
          <w:szCs w:val="24"/>
        </w:rPr>
        <w:t>20</w:t>
      </w:r>
      <w:r w:rsidRPr="009044F1">
        <w:rPr>
          <w:rFonts w:ascii="GHEA Grapalat" w:hAnsi="GHEA Grapalat"/>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041F19" w:rsidRDefault="003921CD" w:rsidP="00EF4B38">
            <w:pPr>
              <w:pStyle w:val="BodyTextIndent2"/>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line="240" w:lineRule="auto"/>
              <w:ind w:firstLine="0"/>
              <w:rPr>
                <w:rFonts w:ascii="GHEA Grapalat" w:hAnsi="GHEA Grapalat"/>
              </w:rPr>
            </w:pPr>
            <w:r w:rsidRPr="00041F19">
              <w:rPr>
                <w:rFonts w:ascii="GHEA Grapalat" w:hAnsi="GHEA Grapalat"/>
                <w:b/>
                <w:i/>
              </w:rPr>
              <w:t>Наименование лота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Х</w:t>
            </w:r>
            <w:r w:rsidRPr="0059075B">
              <w:t>леб</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2</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Р</w:t>
            </w:r>
            <w:r w:rsidRPr="0059075B">
              <w:t>ис</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3</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М</w:t>
            </w:r>
            <w:r w:rsidRPr="0059075B">
              <w:t>акароны</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4</w:t>
            </w:r>
          </w:p>
        </w:tc>
        <w:tc>
          <w:tcPr>
            <w:tcW w:w="7904" w:type="dxa"/>
            <w:tcBorders>
              <w:top w:val="single" w:sz="4" w:space="0" w:color="auto"/>
              <w:left w:val="single" w:sz="4" w:space="0" w:color="auto"/>
              <w:bottom w:val="single" w:sz="4" w:space="0" w:color="auto"/>
              <w:right w:val="single" w:sz="4" w:space="0" w:color="auto"/>
            </w:tcBorders>
          </w:tcPr>
          <w:p w:rsidR="003921CD" w:rsidRPr="001622B8" w:rsidRDefault="003921CD" w:rsidP="00EF4B38">
            <w:pPr>
              <w:rPr>
                <w:lang w:val="en-US"/>
              </w:rPr>
            </w:pPr>
            <w:r>
              <w:rPr>
                <w:lang w:val="en-US"/>
              </w:rPr>
              <w:t>Гречка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5</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sidRPr="0059075B">
              <w:t>Растительное масло</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6</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sidRPr="0059075B">
              <w:t>Горох / желтый /</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7</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Ч</w:t>
            </w:r>
            <w:r w:rsidRPr="0059075B">
              <w:t>ечевица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8</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Ф</w:t>
            </w:r>
            <w:r w:rsidRPr="006A2E8C">
              <w:t>асоль</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9</w:t>
            </w:r>
          </w:p>
        </w:tc>
        <w:tc>
          <w:tcPr>
            <w:tcW w:w="7904" w:type="dxa"/>
            <w:tcBorders>
              <w:top w:val="single" w:sz="4" w:space="0" w:color="auto"/>
              <w:left w:val="single" w:sz="4" w:space="0" w:color="auto"/>
              <w:bottom w:val="single" w:sz="4" w:space="0" w:color="auto"/>
              <w:right w:val="single" w:sz="4" w:space="0" w:color="auto"/>
            </w:tcBorders>
          </w:tcPr>
          <w:p w:rsidR="003921CD" w:rsidRPr="003921CD" w:rsidRDefault="003921CD" w:rsidP="00EF4B38">
            <w:pPr>
              <w:rPr>
                <w:lang w:val="en-US"/>
              </w:rPr>
            </w:pPr>
            <w:r w:rsidRPr="0059075B">
              <w:t xml:space="preserve">Сыр </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10</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К</w:t>
            </w:r>
            <w:r w:rsidRPr="0059075B">
              <w:t>урица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11</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К</w:t>
            </w:r>
            <w:r w:rsidRPr="0059075B">
              <w:t>артофель</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12</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sidRPr="0059075B">
              <w:t>Луковая голова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13</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sidRPr="0059075B">
              <w:t>Томатная паста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14</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К</w:t>
            </w:r>
            <w:r w:rsidRPr="0059075B">
              <w:t>апуста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15</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М</w:t>
            </w:r>
            <w:r w:rsidRPr="0059075B">
              <w:t>орковь</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16</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С</w:t>
            </w:r>
            <w:r w:rsidRPr="001622B8">
              <w:t>векла</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17</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Я</w:t>
            </w:r>
            <w:r w:rsidRPr="0059075B">
              <w:t>блоко</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18</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Pr>
                <w:lang w:val="en-US"/>
              </w:rPr>
              <w:t>С</w:t>
            </w:r>
            <w:r w:rsidRPr="0059075B">
              <w:t>ахар</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19</w:t>
            </w:r>
          </w:p>
        </w:tc>
        <w:tc>
          <w:tcPr>
            <w:tcW w:w="7904" w:type="dxa"/>
            <w:tcBorders>
              <w:top w:val="single" w:sz="4" w:space="0" w:color="auto"/>
              <w:left w:val="single" w:sz="4" w:space="0" w:color="auto"/>
              <w:bottom w:val="single" w:sz="4" w:space="0" w:color="auto"/>
              <w:right w:val="single" w:sz="4" w:space="0" w:color="auto"/>
            </w:tcBorders>
          </w:tcPr>
          <w:p w:rsidR="003921CD" w:rsidRPr="0059075B" w:rsidRDefault="003921CD" w:rsidP="00EF4B38">
            <w:r w:rsidRPr="0059075B">
              <w:t>Соль кормовая</w:t>
            </w:r>
          </w:p>
        </w:tc>
      </w:tr>
      <w:tr w:rsidR="003921CD" w:rsidRPr="003F772C" w:rsidTr="00EF4B3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3921CD" w:rsidRPr="00E50C69" w:rsidRDefault="003921CD" w:rsidP="00EF4B38">
            <w:pPr>
              <w:pStyle w:val="BodyTextIndent2"/>
              <w:widowControl w:val="0"/>
              <w:spacing w:after="120"/>
              <w:rPr>
                <w:rFonts w:ascii="GHEA Grapalat" w:hAnsi="GHEA Grapalat"/>
              </w:rPr>
            </w:pPr>
            <w:r w:rsidRPr="00E50C69">
              <w:rPr>
                <w:rFonts w:ascii="GHEA Grapalat" w:hAnsi="GHEA Grapalat"/>
              </w:rPr>
              <w:t>20</w:t>
            </w:r>
          </w:p>
        </w:tc>
        <w:tc>
          <w:tcPr>
            <w:tcW w:w="7904" w:type="dxa"/>
            <w:tcBorders>
              <w:top w:val="single" w:sz="4" w:space="0" w:color="auto"/>
              <w:left w:val="single" w:sz="4" w:space="0" w:color="auto"/>
              <w:bottom w:val="single" w:sz="4" w:space="0" w:color="auto"/>
              <w:right w:val="single" w:sz="4" w:space="0" w:color="auto"/>
            </w:tcBorders>
          </w:tcPr>
          <w:p w:rsidR="003921CD" w:rsidRDefault="003921CD" w:rsidP="00EF4B38">
            <w:r>
              <w:rPr>
                <w:lang w:val="en-US"/>
              </w:rPr>
              <w:t>Я</w:t>
            </w:r>
            <w:r w:rsidRPr="0059075B">
              <w:t>йцо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w:t>
      </w:r>
      <w:r w:rsidRPr="009044F1">
        <w:rPr>
          <w:rFonts w:ascii="GHEA Grapalat" w:hAnsi="GHEA Grapalat"/>
          <w:sz w:val="24"/>
          <w:szCs w:val="24"/>
        </w:rPr>
        <w:lastRenderedPageBreak/>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4D56">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745DD0">
        <w:rPr>
          <w:rFonts w:ascii="GHEA Grapalat" w:hAnsi="GHEA Grapalat"/>
          <w:sz w:val="24"/>
          <w:szCs w:val="24"/>
        </w:rPr>
        <w:t>13:00</w:t>
      </w:r>
      <w:r w:rsidRPr="009044F1">
        <w:rPr>
          <w:rFonts w:ascii="GHEA Grapalat" w:hAnsi="GHEA Grapalat"/>
          <w:sz w:val="24"/>
          <w:szCs w:val="24"/>
        </w:rPr>
        <w:t>" часов "</w:t>
      </w:r>
      <w:r w:rsidR="00FC26AA" w:rsidRPr="00FC26AA">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F4B38" w:rsidRPr="00EF4B38">
        <w:rPr>
          <w:rFonts w:ascii="GHEA Grapalat" w:hAnsi="GHEA Grapalat"/>
          <w:sz w:val="24"/>
          <w:szCs w:val="24"/>
        </w:rPr>
        <w:t xml:space="preserve">г. Гюмри ул. </w:t>
      </w:r>
      <w:r w:rsidR="00745DD0">
        <w:rPr>
          <w:rFonts w:ascii="GHEA Grapalat" w:hAnsi="GHEA Grapalat"/>
          <w:sz w:val="24"/>
          <w:szCs w:val="24"/>
        </w:rPr>
        <w:t>Тетчера 1</w:t>
      </w:r>
      <w:r w:rsidR="00EF4B38" w:rsidRPr="00EF4B38">
        <w:rPr>
          <w:rFonts w:ascii="GHEA Grapalat" w:hAnsi="GHEA Grapalat"/>
          <w:sz w:val="24"/>
          <w:szCs w:val="24"/>
        </w:rPr>
        <w:t xml:space="preserve"> </w:t>
      </w:r>
      <w:r>
        <w:rPr>
          <w:rFonts w:ascii="GHEA Grapalat" w:hAnsi="GHEA Grapalat"/>
          <w:sz w:val="24"/>
          <w:szCs w:val="24"/>
        </w:rPr>
        <w:t xml:space="preserve">не позднее, чем </w:t>
      </w:r>
      <w:r w:rsidR="00745DD0">
        <w:rPr>
          <w:rFonts w:ascii="GHEA Grapalat" w:hAnsi="GHEA Grapalat"/>
          <w:sz w:val="24"/>
          <w:szCs w:val="24"/>
        </w:rPr>
        <w:t>13:00</w:t>
      </w:r>
      <w:r>
        <w:rPr>
          <w:rFonts w:ascii="GHEA Grapalat" w:hAnsi="GHEA Grapalat"/>
          <w:sz w:val="24"/>
          <w:szCs w:val="24"/>
        </w:rPr>
        <w:t xml:space="preserve"> часов "</w:t>
      </w:r>
      <w:r w:rsidR="00FC26AA" w:rsidRPr="00FC26A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F4B38" w:rsidRPr="00EF4B38">
        <w:rPr>
          <w:rFonts w:ascii="GHEA Grapalat" w:hAnsi="GHEA Grapalat"/>
          <w:sz w:val="24"/>
          <w:szCs w:val="24"/>
        </w:rPr>
        <w:t>Пайкар Валесян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F4B38" w:rsidRPr="00EF4B38">
        <w:rPr>
          <w:rFonts w:ascii="GHEA Grapalat" w:hAnsi="GHEA Grapalat"/>
          <w:sz w:val="24"/>
          <w:szCs w:val="24"/>
        </w:rPr>
        <w:t>7</w:t>
      </w:r>
      <w:r w:rsidRPr="009044F1">
        <w:rPr>
          <w:rFonts w:ascii="GHEA Grapalat" w:hAnsi="GHEA Grapalat"/>
          <w:sz w:val="24"/>
          <w:szCs w:val="24"/>
        </w:rPr>
        <w:t>"-ый день в "</w:t>
      </w:r>
      <w:r w:rsidR="00745DD0">
        <w:rPr>
          <w:rFonts w:ascii="GHEA Grapalat" w:hAnsi="GHEA Grapalat"/>
          <w:sz w:val="24"/>
          <w:szCs w:val="24"/>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F4B38" w:rsidRPr="00EF4B38">
        <w:rPr>
          <w:rFonts w:ascii="GHEA Grapalat" w:hAnsi="GHEA Grapalat"/>
          <w:i w:val="0"/>
          <w:sz w:val="24"/>
          <w:szCs w:val="24"/>
        </w:rPr>
        <w:t xml:space="preserve">текущого  дня  </w:t>
      </w:r>
      <w:r w:rsidR="003C78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w:t>
      </w:r>
      <w:r w:rsidRPr="009044F1">
        <w:rPr>
          <w:rFonts w:ascii="GHEA Grapalat" w:hAnsi="GHEA Grapalat"/>
          <w:sz w:val="24"/>
          <w:szCs w:val="24"/>
        </w:rPr>
        <w:lastRenderedPageBreak/>
        <w:t>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w:t>
      </w:r>
      <w:r w:rsidRPr="00235D56">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lastRenderedPageBreak/>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F4B38" w:rsidRPr="00EF4B38">
        <w:rPr>
          <w:rFonts w:ascii="GHEA Grapalat" w:hAnsi="GHEA Grapalat"/>
        </w:rPr>
        <w:t>в одностороннем порядке утвержденного заявления в виде неустойки (приложение 4.1</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F4B38" w:rsidRPr="00EF4B38">
        <w:rPr>
          <w:rFonts w:ascii="GHEA Grapalat" w:hAnsi="GHEA Grapalat"/>
        </w:rPr>
        <w:t>в одностороннем порядке утвержденного заявления-в виде неустойки (приложение 5.1) или наличных денег</w:t>
      </w:r>
      <w:r w:rsidR="00EF4B38" w:rsidRPr="00EF4B38">
        <w:rPr>
          <w:rStyle w:val="FootnoteReference"/>
          <w:rFonts w:ascii="GHEA Grapalat" w:hAnsi="GHEA Grapalat"/>
          <w:vertAlign w:val="baseline"/>
        </w:rPr>
        <w:t xml:space="preserve"> </w:t>
      </w:r>
      <w:r w:rsidR="009A0467">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94D5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01DA9" w:rsidRPr="00301DA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654E19" w:rsidRPr="003A3FB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94D5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sidR="003A3FBD">
        <w:rPr>
          <w:rFonts w:ascii="GHEA Grapalat" w:hAnsi="GHEA Grapalat"/>
          <w:b/>
          <w:sz w:val="24"/>
          <w:szCs w:val="24"/>
        </w:rPr>
        <w:t>Գ</w:t>
      </w:r>
      <w:r w:rsidR="00B94D56">
        <w:rPr>
          <w:rFonts w:ascii="GHEA Grapalat" w:hAnsi="GHEA Grapalat"/>
          <w:b/>
          <w:sz w:val="24"/>
          <w:szCs w:val="24"/>
        </w:rPr>
        <w:t>20</w:t>
      </w:r>
      <w:r w:rsidR="003A3FBD">
        <w:rPr>
          <w:rFonts w:ascii="GHEA Grapalat" w:hAnsi="GHEA Grapalat"/>
          <w:b/>
          <w:sz w:val="24"/>
          <w:szCs w:val="24"/>
        </w:rPr>
        <w:t>ՀԴ-ԳՀԱՊՁԲ-15/2-20</w:t>
      </w:r>
      <w:r w:rsidR="00B666FB">
        <w:rPr>
          <w:rStyle w:val="FootnoteReference"/>
          <w:rFonts w:ascii="GHEA Grapalat" w:hAnsi="GHEA Grapalat"/>
          <w:b/>
          <w:sz w:val="24"/>
          <w:szCs w:val="24"/>
        </w:rPr>
        <w:footnoteReference w:customMarkFollows="1" w:id="14"/>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4D5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A3FBD">
        <w:rPr>
          <w:rFonts w:ascii="GHEA Grapalat" w:hAnsi="GHEA Grapalat"/>
        </w:rPr>
        <w:t>Գ</w:t>
      </w:r>
      <w:r w:rsidR="00B94D56">
        <w:rPr>
          <w:rFonts w:ascii="GHEA Grapalat" w:hAnsi="GHEA Grapalat"/>
        </w:rPr>
        <w:t>20</w:t>
      </w:r>
      <w:r w:rsidR="003A3FBD">
        <w:rPr>
          <w:rFonts w:ascii="GHEA Grapalat" w:hAnsi="GHEA Grapalat"/>
        </w:rPr>
        <w:t>ՀԴ-ԳՀԱՊՁԲ-15/2-20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94D56">
        <w:rPr>
          <w:rFonts w:ascii="GHEA Grapalat" w:hAnsi="GHEA Grapalat"/>
        </w:rPr>
        <w:t>запрос котировок</w:t>
      </w:r>
      <w:r w:rsidR="00CB7B90">
        <w:rPr>
          <w:rFonts w:ascii="GHEA Grapalat" w:hAnsi="GHEA Grapalat"/>
        </w:rPr>
        <w:t xml:space="preserve"> под кодом </w:t>
      </w:r>
      <w:r w:rsidR="003A3FBD">
        <w:rPr>
          <w:rFonts w:ascii="GHEA Grapalat" w:hAnsi="GHEA Grapalat"/>
        </w:rPr>
        <w:t>Գ</w:t>
      </w:r>
      <w:r w:rsidR="00B94D56">
        <w:rPr>
          <w:rFonts w:ascii="GHEA Grapalat" w:hAnsi="GHEA Grapalat"/>
        </w:rPr>
        <w:t>20</w:t>
      </w:r>
      <w:r w:rsidR="003A3FBD">
        <w:rPr>
          <w:rFonts w:ascii="GHEA Grapalat" w:hAnsi="GHEA Grapalat"/>
        </w:rPr>
        <w:t>ՀԴ-ԳՀԱՊՁԲ-15/2-20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B94D56">
        <w:rPr>
          <w:rFonts w:ascii="GHEA Grapalat" w:hAnsi="GHEA Grapalat"/>
        </w:rPr>
        <w:t>запрос котировок</w:t>
      </w:r>
      <w:r w:rsidR="00305944">
        <w:rPr>
          <w:rFonts w:ascii="GHEA Grapalat" w:hAnsi="GHEA Grapalat"/>
        </w:rPr>
        <w:t xml:space="preserve"> </w:t>
      </w:r>
      <w:r w:rsidR="00CB7B90">
        <w:rPr>
          <w:rFonts w:ascii="GHEA Grapalat" w:hAnsi="GHEA Grapalat"/>
        </w:rPr>
        <w:t xml:space="preserve">под кодом </w:t>
      </w:r>
      <w:r w:rsidR="003A3FBD">
        <w:rPr>
          <w:rFonts w:ascii="GHEA Grapalat" w:hAnsi="GHEA Grapalat"/>
        </w:rPr>
        <w:t>Գ</w:t>
      </w:r>
      <w:r w:rsidR="00B94D56">
        <w:rPr>
          <w:rFonts w:ascii="GHEA Grapalat" w:hAnsi="GHEA Grapalat"/>
        </w:rPr>
        <w:t>20</w:t>
      </w:r>
      <w:r w:rsidR="003A3FBD">
        <w:rPr>
          <w:rFonts w:ascii="GHEA Grapalat" w:hAnsi="GHEA Grapalat"/>
        </w:rPr>
        <w:t>ՀԴ-ԳՀԱՊՁԲ-15/2-20</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94D5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94D5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A3FBD">
        <w:rPr>
          <w:rFonts w:ascii="GHEA Grapalat" w:hAnsi="GHEA Grapalat"/>
          <w:b/>
          <w:sz w:val="24"/>
          <w:szCs w:val="24"/>
        </w:rPr>
        <w:t>Գ</w:t>
      </w:r>
      <w:r w:rsidR="00B94D56">
        <w:rPr>
          <w:rFonts w:ascii="GHEA Grapalat" w:hAnsi="GHEA Grapalat"/>
          <w:b/>
          <w:sz w:val="24"/>
          <w:szCs w:val="24"/>
        </w:rPr>
        <w:t>20</w:t>
      </w:r>
      <w:r w:rsidR="003A3FBD">
        <w:rPr>
          <w:rFonts w:ascii="GHEA Grapalat" w:hAnsi="GHEA Grapalat"/>
          <w:b/>
          <w:sz w:val="24"/>
          <w:szCs w:val="24"/>
        </w:rPr>
        <w:t>ՀԴ-ԳՀԱՊՁԲ-15/2-20</w:t>
      </w:r>
      <w:r>
        <w:rPr>
          <w:rStyle w:val="FootnoteReference"/>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A3FBD">
        <w:rPr>
          <w:rFonts w:ascii="GHEA Grapalat" w:hAnsi="GHEA Grapalat"/>
        </w:rPr>
        <w:t>Գ</w:t>
      </w:r>
      <w:r w:rsidR="00B94D56">
        <w:rPr>
          <w:rFonts w:ascii="GHEA Grapalat" w:hAnsi="GHEA Grapalat"/>
        </w:rPr>
        <w:t>20</w:t>
      </w:r>
      <w:r w:rsidR="003A3FBD">
        <w:rPr>
          <w:rFonts w:ascii="GHEA Grapalat" w:hAnsi="GHEA Grapalat"/>
        </w:rPr>
        <w:t>ՀԴ-ԳՀԱՊՁԲ-15/2-20</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94D5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A3FBD">
        <w:rPr>
          <w:rFonts w:ascii="GHEA Grapalat" w:hAnsi="GHEA Grapalat"/>
          <w:b/>
          <w:sz w:val="24"/>
          <w:szCs w:val="24"/>
        </w:rPr>
        <w:t>Գ</w:t>
      </w:r>
      <w:r w:rsidR="00B94D56">
        <w:rPr>
          <w:rFonts w:ascii="GHEA Grapalat" w:hAnsi="GHEA Grapalat"/>
          <w:b/>
          <w:sz w:val="24"/>
          <w:szCs w:val="24"/>
        </w:rPr>
        <w:t>20</w:t>
      </w:r>
      <w:r w:rsidR="003A3FBD">
        <w:rPr>
          <w:rFonts w:ascii="GHEA Grapalat" w:hAnsi="GHEA Grapalat"/>
          <w:b/>
          <w:sz w:val="24"/>
          <w:szCs w:val="24"/>
        </w:rPr>
        <w:t>ՀԴ-ԳՀԱՊՁԲ-15/2-20</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94D56">
        <w:rPr>
          <w:rFonts w:ascii="GHEA Grapalat" w:hAnsi="GHEA Grapalat"/>
          <w:spacing w:val="-6"/>
        </w:rPr>
        <w:t>запрос котировок</w:t>
      </w:r>
      <w:r w:rsidRPr="005744FC">
        <w:rPr>
          <w:rFonts w:ascii="GHEA Grapalat" w:hAnsi="GHEA Grapalat"/>
          <w:spacing w:val="-6"/>
        </w:rPr>
        <w:t xml:space="preserve"> под кодом </w:t>
      </w:r>
      <w:r w:rsidR="003A3FBD">
        <w:rPr>
          <w:rFonts w:ascii="GHEA Grapalat" w:hAnsi="GHEA Grapalat"/>
          <w:spacing w:val="-6"/>
        </w:rPr>
        <w:t>Գ</w:t>
      </w:r>
      <w:r w:rsidR="00B94D56">
        <w:rPr>
          <w:rFonts w:ascii="GHEA Grapalat" w:hAnsi="GHEA Grapalat"/>
          <w:spacing w:val="-6"/>
        </w:rPr>
        <w:t>20</w:t>
      </w:r>
      <w:r w:rsidR="003A3FBD">
        <w:rPr>
          <w:rFonts w:ascii="GHEA Grapalat" w:hAnsi="GHEA Grapalat"/>
          <w:spacing w:val="-6"/>
        </w:rPr>
        <w:t>ՀԴ-ԳՀԱՊՁԲ-15/2-20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D06D1F" w:rsidRDefault="00B217BB" w:rsidP="00CB7B90">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94D56">
        <w:rPr>
          <w:rFonts w:ascii="GHEA Grapalat" w:hAnsi="GHEA Grapalat"/>
          <w:i/>
          <w:sz w:val="22"/>
          <w:szCs w:val="22"/>
        </w:rPr>
        <w:t>запрос котировок</w:t>
      </w:r>
      <w:r w:rsidRPr="00B138F3">
        <w:rPr>
          <w:rFonts w:ascii="GHEA Grapalat" w:hAnsi="GHEA Grapalat" w:cs="GHEA Grapalat"/>
          <w:i/>
          <w:sz w:val="22"/>
          <w:szCs w:val="22"/>
        </w:rPr>
        <w:br/>
      </w:r>
      <w:r w:rsidR="00CB7B90">
        <w:rPr>
          <w:rFonts w:ascii="GHEA Grapalat" w:hAnsi="GHEA Grapalat"/>
          <w:i/>
          <w:sz w:val="22"/>
          <w:szCs w:val="22"/>
        </w:rPr>
        <w:t xml:space="preserve">под кодом </w:t>
      </w:r>
      <w:r w:rsidR="003A3FBD">
        <w:rPr>
          <w:rFonts w:ascii="GHEA Grapalat" w:hAnsi="GHEA Grapalat"/>
          <w:i/>
          <w:sz w:val="22"/>
          <w:szCs w:val="22"/>
        </w:rPr>
        <w:t>Գ</w:t>
      </w:r>
      <w:r w:rsidR="00B94D56">
        <w:rPr>
          <w:rFonts w:ascii="GHEA Grapalat" w:hAnsi="GHEA Grapalat"/>
          <w:i/>
          <w:sz w:val="22"/>
          <w:szCs w:val="22"/>
        </w:rPr>
        <w:t>20</w:t>
      </w:r>
      <w:r w:rsidR="003A3FBD">
        <w:rPr>
          <w:rFonts w:ascii="GHEA Grapalat" w:hAnsi="GHEA Grapalat"/>
          <w:i/>
          <w:sz w:val="22"/>
          <w:szCs w:val="22"/>
        </w:rPr>
        <w:t>ՀԴ-ԳՀԱՊՁԲ-15/2-20</w:t>
      </w:r>
      <w:r w:rsidRPr="00B138F3">
        <w:rPr>
          <w:rStyle w:val="FootnoteReference"/>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F4B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4B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B7B90" w:rsidRPr="00CB7B90">
              <w:rPr>
                <w:rFonts w:ascii="GHEA Grapalat" w:hAnsi="GHEA Grapalat"/>
              </w:rPr>
              <w:t xml:space="preserve"> &lt;&lt;г. Гюмри основная школа № </w:t>
            </w:r>
            <w:r w:rsidR="00B94D56">
              <w:rPr>
                <w:rFonts w:ascii="GHEA Grapalat" w:hAnsi="GHEA Grapalat"/>
              </w:rPr>
              <w:t>20</w:t>
            </w:r>
            <w:r w:rsidR="00CB7B90" w:rsidRPr="00CB7B90">
              <w:rPr>
                <w:rFonts w:ascii="GHEA Grapalat" w:hAnsi="GHEA Grapalat"/>
              </w:rPr>
              <w:t>&gt;&gt; ГНКО</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B0AAE" w:rsidRPr="00B138F3" w:rsidTr="00EF4B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0AAE" w:rsidRPr="00CB7B90" w:rsidRDefault="00EB0AAE" w:rsidP="00EB0AAE">
            <w:pPr>
              <w:widowControl w:val="0"/>
              <w:tabs>
                <w:tab w:val="left" w:pos="855"/>
              </w:tabs>
              <w:spacing w:after="160"/>
              <w:ind w:left="360"/>
              <w:rPr>
                <w:rFonts w:ascii="GHEA Grapalat" w:hAnsi="GHEA Grapalat"/>
                <w:lang w:val="en-US"/>
              </w:rPr>
            </w:pPr>
            <w:bookmarkStart w:id="1" w:name="_GoBack" w:colFirst="0" w:colLast="0"/>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B7B90">
              <w:rPr>
                <w:rFonts w:ascii="GHEA Grapalat" w:hAnsi="GHEA Grapalat"/>
                <w:lang w:val="en-US"/>
              </w:rPr>
              <w:t xml:space="preserve"> </w:t>
            </w:r>
            <w:r w:rsidRPr="00EB0AAE">
              <w:rPr>
                <w:rFonts w:ascii="GHEA Grapalat" w:hAnsi="GHEA Grapalat"/>
                <w:lang w:val="en-US"/>
              </w:rPr>
              <w:t>05511047</w:t>
            </w:r>
          </w:p>
        </w:tc>
      </w:tr>
      <w:tr w:rsidR="00EB0AAE"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0AAE" w:rsidRPr="00CB7B90" w:rsidRDefault="00EB0AAE" w:rsidP="00EB0AA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B7B90">
              <w:rPr>
                <w:rFonts w:ascii="GHEA Grapalat" w:hAnsi="GHEA Grapalat"/>
              </w:rPr>
              <w:t xml:space="preserve"> </w:t>
            </w:r>
            <w:r>
              <w:t xml:space="preserve"> </w:t>
            </w:r>
            <w:r w:rsidRPr="00CB7B90">
              <w:rPr>
                <w:rFonts w:ascii="GHEA Grapalat" w:hAnsi="GHEA Grapalat"/>
              </w:rPr>
              <w:t>Оперативный департамент Министерства финансов РА</w:t>
            </w:r>
          </w:p>
        </w:tc>
      </w:tr>
      <w:tr w:rsidR="00EB0AAE"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0AAE" w:rsidRPr="00CB7B90" w:rsidRDefault="00EB0AAE" w:rsidP="00EB0AA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EB0AAE">
              <w:rPr>
                <w:rFonts w:ascii="GHEA Grapalat" w:hAnsi="GHEA Grapalat"/>
                <w:lang w:val="en-US"/>
              </w:rPr>
              <w:t xml:space="preserve"> 900218000488</w:t>
            </w:r>
          </w:p>
        </w:tc>
      </w:tr>
      <w:bookmarkEnd w:id="1"/>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4B3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4B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4B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EF4B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F4B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jc w:val="right"/>
              <w:rPr>
                <w:rFonts w:ascii="GHEA Grapalat" w:hAnsi="GHEA Grapalat" w:cs="Tahoma"/>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EF4B3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F4B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F4B38">
            <w:pPr>
              <w:widowControl w:val="0"/>
              <w:spacing w:after="160"/>
              <w:rPr>
                <w:rFonts w:ascii="GHEA Grapalat" w:hAnsi="GHEA Grapalat"/>
              </w:rPr>
            </w:pPr>
          </w:p>
          <w:p w:rsidR="00C3421C" w:rsidRPr="00B138F3" w:rsidRDefault="00C3421C" w:rsidP="00EF4B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4B38">
            <w:pPr>
              <w:widowControl w:val="0"/>
              <w:spacing w:after="160"/>
              <w:rPr>
                <w:rFonts w:ascii="GHEA Grapalat" w:hAnsi="GHEA Grapalat" w:cs="Tahoma"/>
              </w:rPr>
            </w:pPr>
          </w:p>
          <w:p w:rsidR="00C3421C" w:rsidRPr="00B138F3" w:rsidRDefault="00C3421C" w:rsidP="00EF4B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F4B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F4B38">
            <w:pPr>
              <w:widowControl w:val="0"/>
              <w:spacing w:after="160"/>
              <w:rPr>
                <w:rFonts w:ascii="GHEA Grapalat" w:hAnsi="GHEA Grapalat" w:cs="Tahoma"/>
              </w:rPr>
            </w:pPr>
          </w:p>
          <w:p w:rsidR="00C3421C" w:rsidRPr="00B138F3" w:rsidRDefault="00C3421C" w:rsidP="00EF4B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4B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4B38">
            <w:pPr>
              <w:widowControl w:val="0"/>
              <w:spacing w:after="160"/>
              <w:rPr>
                <w:rFonts w:ascii="GHEA Grapalat" w:hAnsi="GHEA Grapalat" w:cs="Arial"/>
              </w:rPr>
            </w:pP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4B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F4B38">
            <w:pPr>
              <w:widowControl w:val="0"/>
              <w:spacing w:after="160"/>
              <w:rPr>
                <w:rFonts w:ascii="GHEA Grapalat" w:hAnsi="GHEA Grapalat" w:cs="Sylfaen"/>
              </w:rPr>
            </w:pPr>
          </w:p>
          <w:p w:rsidR="00C3421C" w:rsidRPr="00B138F3" w:rsidRDefault="00C3421C" w:rsidP="00EF4B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F4B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F4B38">
            <w:pPr>
              <w:widowControl w:val="0"/>
              <w:spacing w:after="160"/>
              <w:rPr>
                <w:rFonts w:ascii="GHEA Grapalat" w:hAnsi="GHEA Grapalat"/>
              </w:rPr>
            </w:pPr>
          </w:p>
          <w:p w:rsidR="00C3421C" w:rsidRPr="00B138F3" w:rsidRDefault="00C3421C" w:rsidP="00EF4B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r w:rsidR="00FF3DE9"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4B3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D06D1F" w:rsidRDefault="001005B0" w:rsidP="00CB7B90">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94D56">
        <w:rPr>
          <w:rFonts w:ascii="GHEA Grapalat" w:hAnsi="GHEA Grapalat"/>
          <w:i/>
        </w:rPr>
        <w:t>запрос котировок</w:t>
      </w:r>
      <w:r w:rsidR="00CA442C">
        <w:rPr>
          <w:rFonts w:ascii="GHEA Grapalat" w:hAnsi="GHEA Grapalat"/>
          <w:i/>
        </w:rPr>
        <w:br/>
        <w:t xml:space="preserve">под кодом </w:t>
      </w:r>
      <w:r w:rsidR="003A3FBD">
        <w:rPr>
          <w:rFonts w:ascii="GHEA Grapalat" w:hAnsi="GHEA Grapalat"/>
          <w:i/>
        </w:rPr>
        <w:t>Գ</w:t>
      </w:r>
      <w:r w:rsidR="00B94D56">
        <w:rPr>
          <w:rFonts w:ascii="GHEA Grapalat" w:hAnsi="GHEA Grapalat"/>
          <w:i/>
        </w:rPr>
        <w:t>20</w:t>
      </w:r>
      <w:r w:rsidR="003A3FBD">
        <w:rPr>
          <w:rFonts w:ascii="GHEA Grapalat" w:hAnsi="GHEA Grapalat"/>
          <w:i/>
        </w:rPr>
        <w:t>ՀԴ-ԳՀԱՊՁԲ-15/2-20</w:t>
      </w:r>
      <w:r w:rsidRPr="00B138F3">
        <w:rPr>
          <w:rStyle w:val="FootnoteReference"/>
          <w:rFonts w:ascii="GHEA Grapalat" w:hAnsi="GHEA Grapalat"/>
          <w:i/>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EF4B38">
        <w:tc>
          <w:tcPr>
            <w:tcW w:w="4786" w:type="dxa"/>
          </w:tcPr>
          <w:p w:rsidR="000A214C" w:rsidRPr="00B138F3" w:rsidRDefault="000A214C" w:rsidP="00EF4B3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F4B3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F4B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4B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43D8A"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B138F3" w:rsidRDefault="00143D8A" w:rsidP="00143D8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B7B90">
              <w:rPr>
                <w:rFonts w:ascii="GHEA Grapalat" w:hAnsi="GHEA Grapalat"/>
              </w:rPr>
              <w:t xml:space="preserve"> &lt;&lt;г. Гюмри основная школа № </w:t>
            </w:r>
            <w:r w:rsidR="00B94D56">
              <w:rPr>
                <w:rFonts w:ascii="GHEA Grapalat" w:hAnsi="GHEA Grapalat"/>
              </w:rPr>
              <w:t>20</w:t>
            </w:r>
            <w:r w:rsidRPr="00CB7B90">
              <w:rPr>
                <w:rFonts w:ascii="GHEA Grapalat" w:hAnsi="GHEA Grapalat"/>
              </w:rPr>
              <w:t>&gt;&gt; ГНКО</w:t>
            </w:r>
          </w:p>
        </w:tc>
      </w:tr>
      <w:tr w:rsidR="00143D8A" w:rsidRPr="00B138F3" w:rsidTr="00EF4B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B138F3" w:rsidRDefault="00143D8A" w:rsidP="00143D8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43D8A" w:rsidRPr="00B138F3" w:rsidTr="00EF4B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B7B90">
              <w:rPr>
                <w:rFonts w:ascii="GHEA Grapalat" w:hAnsi="GHEA Grapalat"/>
                <w:lang w:val="en-US"/>
              </w:rPr>
              <w:t xml:space="preserve"> </w:t>
            </w:r>
            <w:r w:rsidR="00EB0AAE" w:rsidRPr="00EB0AAE">
              <w:rPr>
                <w:rFonts w:ascii="GHEA Grapalat" w:hAnsi="GHEA Grapalat"/>
                <w:lang w:val="en-US"/>
              </w:rPr>
              <w:t>05511047</w:t>
            </w:r>
          </w:p>
        </w:tc>
      </w:tr>
      <w:tr w:rsidR="00143D8A" w:rsidRPr="00B138F3" w:rsidTr="00EF4B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B7B90">
              <w:rPr>
                <w:rFonts w:ascii="GHEA Grapalat" w:hAnsi="GHEA Grapalat"/>
              </w:rPr>
              <w:t xml:space="preserve"> </w:t>
            </w:r>
            <w:r>
              <w:t xml:space="preserve"> </w:t>
            </w:r>
            <w:r w:rsidRPr="00CB7B90">
              <w:rPr>
                <w:rFonts w:ascii="GHEA Grapalat" w:hAnsi="GHEA Grapalat"/>
              </w:rPr>
              <w:t>Оперативный департамент Министерства финансов РА</w:t>
            </w:r>
          </w:p>
        </w:tc>
      </w:tr>
      <w:tr w:rsidR="00143D8A" w:rsidRPr="00B138F3" w:rsidTr="00EF4B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3D8A" w:rsidRPr="00CB7B90" w:rsidRDefault="00143D8A" w:rsidP="00143D8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EB0AAE" w:rsidRPr="00EB0AAE">
              <w:rPr>
                <w:rFonts w:ascii="GHEA Grapalat" w:hAnsi="GHEA Grapalat"/>
                <w:lang w:val="en-US"/>
              </w:rPr>
              <w:t xml:space="preserve"> 900218000488</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4B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4B3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4B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4B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4B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F4B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F4B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jc w:val="right"/>
              <w:rPr>
                <w:rFonts w:ascii="GHEA Grapalat" w:hAnsi="GHEA Grapalat" w:cs="Tahoma"/>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4B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F4B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F4B38">
            <w:pPr>
              <w:widowControl w:val="0"/>
              <w:spacing w:after="160"/>
              <w:rPr>
                <w:rFonts w:ascii="GHEA Grapalat" w:hAnsi="GHEA Grapalat"/>
              </w:rPr>
            </w:pPr>
          </w:p>
          <w:p w:rsidR="00BE2572" w:rsidRPr="00B138F3" w:rsidRDefault="00BE2572" w:rsidP="00EF4B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4B38">
            <w:pPr>
              <w:widowControl w:val="0"/>
              <w:spacing w:after="160"/>
              <w:rPr>
                <w:rFonts w:ascii="GHEA Grapalat" w:hAnsi="GHEA Grapalat" w:cs="Tahoma"/>
              </w:rPr>
            </w:pPr>
          </w:p>
          <w:p w:rsidR="00BE2572" w:rsidRPr="00B138F3" w:rsidRDefault="00BE2572" w:rsidP="00EF4B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F4B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F4B38">
            <w:pPr>
              <w:widowControl w:val="0"/>
              <w:spacing w:after="160"/>
              <w:rPr>
                <w:rFonts w:ascii="GHEA Grapalat" w:hAnsi="GHEA Grapalat" w:cs="Tahoma"/>
              </w:rPr>
            </w:pPr>
          </w:p>
          <w:p w:rsidR="00BE2572" w:rsidRPr="00B138F3" w:rsidRDefault="00BE2572" w:rsidP="00EF4B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4B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4B38">
            <w:pPr>
              <w:widowControl w:val="0"/>
              <w:spacing w:after="160"/>
              <w:rPr>
                <w:rFonts w:ascii="GHEA Grapalat" w:hAnsi="GHEA Grapalat" w:cs="Arial"/>
              </w:rPr>
            </w:pPr>
          </w:p>
        </w:tc>
      </w:tr>
      <w:tr w:rsidR="00B138F3" w:rsidRPr="00B138F3" w:rsidTr="00EF4B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4B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F4B38">
            <w:pPr>
              <w:widowControl w:val="0"/>
              <w:spacing w:after="160"/>
              <w:rPr>
                <w:rFonts w:ascii="GHEA Grapalat" w:hAnsi="GHEA Grapalat" w:cs="Sylfaen"/>
              </w:rPr>
            </w:pPr>
          </w:p>
          <w:p w:rsidR="00BE2572" w:rsidRPr="00B138F3" w:rsidRDefault="00BE2572" w:rsidP="00EF4B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F4B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F4B38">
            <w:pPr>
              <w:widowControl w:val="0"/>
              <w:spacing w:after="160"/>
              <w:rPr>
                <w:rFonts w:ascii="GHEA Grapalat" w:hAnsi="GHEA Grapalat"/>
              </w:rPr>
            </w:pPr>
          </w:p>
          <w:p w:rsidR="00BE2572" w:rsidRPr="00B138F3" w:rsidRDefault="00BE2572" w:rsidP="00EF4B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4B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F4B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B138F3"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r w:rsidR="00FF3DE9" w:rsidRPr="00B138F3" w:rsidTr="00EF4B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4B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4B3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44C68" w:rsidRPr="005B47F0">
        <w:rPr>
          <w:rFonts w:ascii="GHEA Grapalat" w:hAnsi="GHEA Grapalat"/>
          <w:b/>
          <w:sz w:val="24"/>
          <w:szCs w:val="24"/>
        </w:rPr>
        <w:t xml:space="preserve"> </w:t>
      </w:r>
      <w:r w:rsidR="003A3FBD">
        <w:rPr>
          <w:rFonts w:ascii="GHEA Grapalat" w:hAnsi="GHEA Grapalat"/>
          <w:b/>
          <w:sz w:val="24"/>
          <w:szCs w:val="24"/>
        </w:rPr>
        <w:t>Գ</w:t>
      </w:r>
      <w:r w:rsidR="00B94D56">
        <w:rPr>
          <w:rFonts w:ascii="GHEA Grapalat" w:hAnsi="GHEA Grapalat"/>
          <w:b/>
          <w:sz w:val="24"/>
          <w:szCs w:val="24"/>
        </w:rPr>
        <w:t>20</w:t>
      </w:r>
      <w:r w:rsidR="003A3FBD">
        <w:rPr>
          <w:rFonts w:ascii="GHEA Grapalat" w:hAnsi="GHEA Grapalat"/>
          <w:b/>
          <w:sz w:val="24"/>
          <w:szCs w:val="24"/>
        </w:rPr>
        <w:t>ՀԴ-ԳՀԱՊՁԲ-15/2-20</w:t>
      </w:r>
      <w:r w:rsidR="005250C2" w:rsidRPr="00B138F3">
        <w:rPr>
          <w:rStyle w:val="FootnoteReference"/>
          <w:rFonts w:ascii="GHEA Grapalat" w:hAnsi="GHEA Grapalat"/>
          <w:b/>
          <w:sz w:val="24"/>
          <w:szCs w:val="24"/>
        </w:rPr>
        <w:footnoteReference w:customMarkFollows="1" w:id="23"/>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3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2"/>
        <w:gridCol w:w="1857"/>
        <w:gridCol w:w="1383"/>
        <w:gridCol w:w="2410"/>
        <w:gridCol w:w="850"/>
        <w:gridCol w:w="851"/>
        <w:gridCol w:w="989"/>
        <w:gridCol w:w="1127"/>
        <w:gridCol w:w="1373"/>
        <w:gridCol w:w="142"/>
        <w:gridCol w:w="704"/>
        <w:gridCol w:w="2698"/>
      </w:tblGrid>
      <w:tr w:rsidR="005B47F0" w:rsidRPr="003F772C" w:rsidTr="00493BAF">
        <w:tc>
          <w:tcPr>
            <w:tcW w:w="15836" w:type="dxa"/>
            <w:gridSpan w:val="12"/>
          </w:tcPr>
          <w:p w:rsidR="005B47F0" w:rsidRPr="003F772C" w:rsidRDefault="005B47F0" w:rsidP="00422CF7">
            <w:pPr>
              <w:jc w:val="center"/>
              <w:rPr>
                <w:rFonts w:ascii="Arial Unicode" w:hAnsi="Arial Unicode"/>
                <w:sz w:val="18"/>
              </w:rPr>
            </w:pPr>
            <w:r w:rsidRPr="003F772C">
              <w:rPr>
                <w:rFonts w:ascii="Arial Unicode" w:hAnsi="Arial Unicode" w:cs="Sylfaen"/>
                <w:sz w:val="18"/>
              </w:rPr>
              <w:t>Ապրանքի</w:t>
            </w:r>
          </w:p>
        </w:tc>
      </w:tr>
      <w:tr w:rsidR="00493BAF" w:rsidRPr="003F772C" w:rsidTr="00493BAF">
        <w:trPr>
          <w:trHeight w:val="219"/>
        </w:trPr>
        <w:tc>
          <w:tcPr>
            <w:tcW w:w="1452"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57" w:type="dxa"/>
            <w:vMerge w:val="restart"/>
            <w:vAlign w:val="center"/>
          </w:tcPr>
          <w:p w:rsidR="00493BAF" w:rsidRPr="00AA5BD2" w:rsidRDefault="00493BAF" w:rsidP="00422CF7">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383" w:type="dxa"/>
            <w:vMerge w:val="restart"/>
            <w:vAlign w:val="center"/>
          </w:tcPr>
          <w:p w:rsidR="00493BAF" w:rsidRPr="00AA5BD2" w:rsidRDefault="00493BAF" w:rsidP="00422CF7">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FootnoteReference"/>
                <w:rFonts w:ascii="GHEA Grapalat" w:hAnsi="GHEA Grapalat"/>
                <w:sz w:val="16"/>
                <w:szCs w:val="16"/>
              </w:rPr>
              <w:footnoteReference w:customMarkFollows="1" w:id="33"/>
              <w:sym w:font="Symbol" w:char="F02A"/>
            </w:r>
            <w:r w:rsidRPr="00AA5BD2">
              <w:rPr>
                <w:rStyle w:val="FootnoteReference"/>
                <w:rFonts w:ascii="GHEA Grapalat" w:hAnsi="GHEA Grapalat"/>
                <w:sz w:val="16"/>
                <w:szCs w:val="16"/>
              </w:rPr>
              <w:sym w:font="Symbol" w:char="F02A"/>
            </w:r>
          </w:p>
        </w:tc>
        <w:tc>
          <w:tcPr>
            <w:tcW w:w="2410"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50"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851"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989"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1127" w:type="dxa"/>
            <w:vMerge w:val="restart"/>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4917" w:type="dxa"/>
            <w:gridSpan w:val="4"/>
            <w:vAlign w:val="center"/>
          </w:tcPr>
          <w:p w:rsidR="00493BAF" w:rsidRPr="00AA5BD2" w:rsidRDefault="00493BAF" w:rsidP="00422CF7">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493BAF" w:rsidRPr="003F772C" w:rsidTr="00493BAF">
        <w:trPr>
          <w:trHeight w:val="445"/>
        </w:trPr>
        <w:tc>
          <w:tcPr>
            <w:tcW w:w="1452" w:type="dxa"/>
            <w:vMerge/>
            <w:vAlign w:val="center"/>
          </w:tcPr>
          <w:p w:rsidR="00493BAF" w:rsidRPr="003F772C" w:rsidRDefault="00493BAF" w:rsidP="00422CF7">
            <w:pPr>
              <w:jc w:val="center"/>
              <w:rPr>
                <w:rFonts w:ascii="Arial Unicode" w:hAnsi="Arial Unicode"/>
                <w:sz w:val="18"/>
              </w:rPr>
            </w:pPr>
          </w:p>
        </w:tc>
        <w:tc>
          <w:tcPr>
            <w:tcW w:w="1857" w:type="dxa"/>
            <w:vMerge/>
            <w:vAlign w:val="center"/>
          </w:tcPr>
          <w:p w:rsidR="00493BAF" w:rsidRPr="003F772C" w:rsidRDefault="00493BAF" w:rsidP="00422CF7">
            <w:pPr>
              <w:jc w:val="center"/>
              <w:rPr>
                <w:rFonts w:ascii="Arial Unicode" w:hAnsi="Arial Unicode"/>
                <w:sz w:val="18"/>
              </w:rPr>
            </w:pPr>
          </w:p>
        </w:tc>
        <w:tc>
          <w:tcPr>
            <w:tcW w:w="1383" w:type="dxa"/>
            <w:vMerge/>
            <w:vAlign w:val="center"/>
          </w:tcPr>
          <w:p w:rsidR="00493BAF" w:rsidRPr="003F772C" w:rsidRDefault="00493BAF" w:rsidP="00422CF7">
            <w:pPr>
              <w:jc w:val="center"/>
              <w:rPr>
                <w:rFonts w:ascii="Arial Unicode" w:hAnsi="Arial Unicode"/>
                <w:sz w:val="18"/>
              </w:rPr>
            </w:pPr>
          </w:p>
        </w:tc>
        <w:tc>
          <w:tcPr>
            <w:tcW w:w="2410" w:type="dxa"/>
            <w:vMerge/>
            <w:vAlign w:val="center"/>
          </w:tcPr>
          <w:p w:rsidR="00493BAF" w:rsidRPr="003F772C" w:rsidRDefault="00493BAF" w:rsidP="00422CF7">
            <w:pPr>
              <w:jc w:val="center"/>
              <w:rPr>
                <w:rFonts w:ascii="Arial Unicode" w:hAnsi="Arial Unicode"/>
                <w:sz w:val="18"/>
              </w:rPr>
            </w:pPr>
          </w:p>
        </w:tc>
        <w:tc>
          <w:tcPr>
            <w:tcW w:w="850" w:type="dxa"/>
            <w:vMerge/>
            <w:vAlign w:val="center"/>
          </w:tcPr>
          <w:p w:rsidR="00493BAF" w:rsidRPr="003F772C" w:rsidRDefault="00493BAF" w:rsidP="00422CF7">
            <w:pPr>
              <w:jc w:val="center"/>
              <w:rPr>
                <w:rFonts w:ascii="Arial Unicode" w:hAnsi="Arial Unicode"/>
                <w:sz w:val="18"/>
              </w:rPr>
            </w:pPr>
          </w:p>
        </w:tc>
        <w:tc>
          <w:tcPr>
            <w:tcW w:w="851" w:type="dxa"/>
            <w:vMerge/>
            <w:vAlign w:val="center"/>
          </w:tcPr>
          <w:p w:rsidR="00493BAF" w:rsidRPr="003F772C" w:rsidRDefault="00493BAF" w:rsidP="00422CF7">
            <w:pPr>
              <w:jc w:val="center"/>
              <w:rPr>
                <w:rFonts w:ascii="Arial Unicode" w:hAnsi="Arial Unicode"/>
                <w:sz w:val="18"/>
              </w:rPr>
            </w:pPr>
          </w:p>
        </w:tc>
        <w:tc>
          <w:tcPr>
            <w:tcW w:w="989" w:type="dxa"/>
            <w:vMerge/>
            <w:vAlign w:val="center"/>
          </w:tcPr>
          <w:p w:rsidR="00493BAF" w:rsidRPr="003F772C" w:rsidRDefault="00493BAF" w:rsidP="00422CF7">
            <w:pPr>
              <w:jc w:val="center"/>
              <w:rPr>
                <w:rFonts w:ascii="Arial Unicode" w:hAnsi="Arial Unicode"/>
                <w:sz w:val="18"/>
              </w:rPr>
            </w:pPr>
          </w:p>
        </w:tc>
        <w:tc>
          <w:tcPr>
            <w:tcW w:w="1127" w:type="dxa"/>
            <w:vMerge/>
            <w:vAlign w:val="center"/>
          </w:tcPr>
          <w:p w:rsidR="00493BAF" w:rsidRPr="003F772C" w:rsidRDefault="00493BAF" w:rsidP="00422CF7">
            <w:pPr>
              <w:jc w:val="center"/>
              <w:rPr>
                <w:rFonts w:ascii="Arial Unicode" w:hAnsi="Arial Unicode"/>
                <w:sz w:val="18"/>
              </w:rPr>
            </w:pPr>
          </w:p>
        </w:tc>
        <w:tc>
          <w:tcPr>
            <w:tcW w:w="1515" w:type="dxa"/>
            <w:gridSpan w:val="2"/>
            <w:vAlign w:val="center"/>
          </w:tcPr>
          <w:p w:rsidR="00493BAF" w:rsidRPr="003F772C" w:rsidRDefault="00493BAF" w:rsidP="00422CF7">
            <w:pPr>
              <w:jc w:val="center"/>
              <w:rPr>
                <w:rFonts w:ascii="Arial Unicode" w:hAnsi="Arial Unicode"/>
                <w:sz w:val="18"/>
              </w:rPr>
            </w:pPr>
            <w:r w:rsidRPr="00AA5BD2">
              <w:rPr>
                <w:rFonts w:ascii="GHEA Grapalat" w:hAnsi="GHEA Grapalat"/>
                <w:sz w:val="16"/>
                <w:szCs w:val="16"/>
              </w:rPr>
              <w:t>адрес</w:t>
            </w:r>
          </w:p>
        </w:tc>
        <w:tc>
          <w:tcPr>
            <w:tcW w:w="704" w:type="dxa"/>
            <w:vAlign w:val="center"/>
          </w:tcPr>
          <w:p w:rsidR="00493BAF" w:rsidRPr="00AA5BD2" w:rsidRDefault="00493BAF" w:rsidP="00422CF7">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2698" w:type="dxa"/>
            <w:vAlign w:val="center"/>
          </w:tcPr>
          <w:p w:rsidR="00493BAF" w:rsidRPr="00AA5BD2" w:rsidRDefault="00493BAF" w:rsidP="00422CF7">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FootnoteReference"/>
                <w:rFonts w:ascii="GHEA Grapalat" w:hAnsi="GHEA Grapalat"/>
                <w:sz w:val="16"/>
                <w:szCs w:val="16"/>
              </w:rPr>
              <w:footnoteReference w:customMarkFollows="1" w:id="34"/>
              <w:sym w:font="Symbol" w:char="F02A"/>
            </w:r>
            <w:r w:rsidRPr="00AA5BD2">
              <w:rPr>
                <w:rStyle w:val="FootnoteReference"/>
                <w:rFonts w:ascii="GHEA Grapalat" w:hAnsi="GHEA Grapalat"/>
                <w:sz w:val="16"/>
                <w:szCs w:val="16"/>
              </w:rPr>
              <w:sym w:font="Symbol" w:char="F02A"/>
            </w:r>
            <w:r w:rsidRPr="00AA5BD2">
              <w:rPr>
                <w:rStyle w:val="FootnoteReference"/>
                <w:rFonts w:ascii="GHEA Grapalat" w:hAnsi="GHEA Grapalat"/>
                <w:sz w:val="16"/>
                <w:szCs w:val="16"/>
              </w:rPr>
              <w:sym w:font="Symbol" w:char="F02A"/>
            </w:r>
          </w:p>
        </w:tc>
      </w:tr>
      <w:tr w:rsidR="00745DD0" w:rsidRPr="003F772C" w:rsidTr="00123420">
        <w:trPr>
          <w:trHeight w:val="3103"/>
        </w:trPr>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15811100</w:t>
            </w:r>
          </w:p>
        </w:tc>
        <w:tc>
          <w:tcPr>
            <w:tcW w:w="1383" w:type="dxa"/>
          </w:tcPr>
          <w:p w:rsidR="00745DD0" w:rsidRPr="0059075B" w:rsidRDefault="00745DD0" w:rsidP="00422CF7">
            <w:r>
              <w:rPr>
                <w:lang w:val="en-US"/>
              </w:rPr>
              <w:t>Х</w:t>
            </w:r>
            <w:r w:rsidRPr="0059075B">
              <w:t>леб</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Мука пшеничная высшего сорта и пшеничная мука 1 сорта. Срок годности в день доставки. Обязательное условие: перевозка только транспортными средствами с соответствующим разрешением, предоставленным ГСФС РА. безопасность, маркировка и упаковка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881 от 9 декабря 2011 года о пищевых продуктах о маркировке »(CU CC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745DD0" w:rsidRDefault="00745DD0" w:rsidP="00422CF7">
            <w:r w:rsidRPr="00C71DFB">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2620</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2620</w:t>
            </w:r>
          </w:p>
        </w:tc>
        <w:tc>
          <w:tcPr>
            <w:tcW w:w="2698" w:type="dxa"/>
            <w:vAlign w:val="center"/>
          </w:tcPr>
          <w:p w:rsidR="00745DD0" w:rsidRPr="003F772C" w:rsidRDefault="00745DD0" w:rsidP="005B47F0">
            <w:pPr>
              <w:jc w:val="center"/>
              <w:rPr>
                <w:rFonts w:ascii="Arial Unicode" w:hAnsi="Arial Unicode"/>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25</w:t>
            </w:r>
            <w:r w:rsidRPr="003921C1">
              <w:rPr>
                <w:rFonts w:ascii="Arial Unicode" w:hAnsi="Arial Unicode" w:cs="Sylfaen"/>
                <w:sz w:val="16"/>
                <w:szCs w:val="16"/>
              </w:rPr>
              <w:t>.12.2019.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2</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15614200</w:t>
            </w:r>
          </w:p>
        </w:tc>
        <w:tc>
          <w:tcPr>
            <w:tcW w:w="1383" w:type="dxa"/>
          </w:tcPr>
          <w:p w:rsidR="00745DD0" w:rsidRPr="0059075B" w:rsidRDefault="00745DD0" w:rsidP="00422CF7">
            <w:r>
              <w:rPr>
                <w:lang w:val="en-US"/>
              </w:rPr>
              <w:t>Р</w:t>
            </w:r>
            <w:r w:rsidRPr="0059075B">
              <w:t>ис</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Решением Таможенного союза № 874 от 9 декабря 2011 года «О безопасности зерновых» (Таможенный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745DD0" w:rsidRDefault="00745DD0" w:rsidP="00422CF7">
            <w:r w:rsidRPr="00C71DFB">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3</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15851100</w:t>
            </w:r>
          </w:p>
        </w:tc>
        <w:tc>
          <w:tcPr>
            <w:tcW w:w="1383" w:type="dxa"/>
          </w:tcPr>
          <w:p w:rsidR="00745DD0" w:rsidRPr="0059075B" w:rsidRDefault="00745DD0" w:rsidP="00422CF7">
            <w:r>
              <w:rPr>
                <w:lang w:val="en-US"/>
              </w:rPr>
              <w:t>М</w:t>
            </w:r>
            <w:r w:rsidRPr="0059075B">
              <w:t>акароны</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продуктов (Таможенный кодекс 021/2011), Комиссия Таможенного союза от 9 декабря 2011 г. Решение № 881 о пищевых продуктах с их маркировкой (CU CC 022/2011), правилах № 769 Комиссии Таможенного союза от 16 августа 2011 года по безопасности </w:t>
            </w:r>
            <w:r w:rsidRPr="007C18CE">
              <w:rPr>
                <w:rFonts w:ascii="Arial Unicode" w:hAnsi="Arial Unicode" w:cs="Sylfaen"/>
                <w:color w:val="000000"/>
                <w:sz w:val="12"/>
                <w:szCs w:val="12"/>
              </w:rPr>
              <w:lastRenderedPageBreak/>
              <w:t>упаковки (CU CC 005/2011) и о безопасности пищевых продуктов Статья 9 Закона РА часть</w:t>
            </w:r>
          </w:p>
        </w:tc>
        <w:tc>
          <w:tcPr>
            <w:tcW w:w="850" w:type="dxa"/>
            <w:vAlign w:val="center"/>
          </w:tcPr>
          <w:p w:rsidR="00745DD0" w:rsidRPr="003F772C" w:rsidRDefault="00745DD0" w:rsidP="00422CF7">
            <w:pPr>
              <w:jc w:val="center"/>
              <w:rPr>
                <w:rFonts w:ascii="Arial Unicode" w:hAnsi="Arial Unicode" w:cs="Calibri"/>
                <w:color w:val="000000"/>
                <w:sz w:val="22"/>
                <w:szCs w:val="22"/>
              </w:rPr>
            </w:pPr>
            <w:r w:rsidRPr="00847359">
              <w:rPr>
                <w:rFonts w:ascii="Arial Unicode" w:hAnsi="Arial Unicode" w:cs="Sylfaen"/>
                <w:color w:val="000000"/>
                <w:sz w:val="22"/>
                <w:szCs w:val="22"/>
              </w:rPr>
              <w:lastRenderedPageBreak/>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4</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15616000</w:t>
            </w:r>
          </w:p>
        </w:tc>
        <w:tc>
          <w:tcPr>
            <w:tcW w:w="1383" w:type="dxa"/>
          </w:tcPr>
          <w:p w:rsidR="00745DD0" w:rsidRPr="001622B8" w:rsidRDefault="00745DD0" w:rsidP="00422CF7">
            <w:pPr>
              <w:rPr>
                <w:lang w:val="en-US"/>
              </w:rPr>
            </w:pPr>
            <w:r>
              <w:rPr>
                <w:lang w:val="en-US"/>
              </w:rPr>
              <w:t>Гречка</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принятому Решением № 874 от 9 декабря 2011 года (01.05.2011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vAlign w:val="center"/>
          </w:tcPr>
          <w:p w:rsidR="00745DD0" w:rsidRPr="003F772C" w:rsidRDefault="00745DD0" w:rsidP="00422CF7">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5</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15421100</w:t>
            </w:r>
          </w:p>
        </w:tc>
        <w:tc>
          <w:tcPr>
            <w:tcW w:w="1383" w:type="dxa"/>
          </w:tcPr>
          <w:p w:rsidR="00745DD0" w:rsidRPr="0059075B" w:rsidRDefault="00745DD0" w:rsidP="00422CF7">
            <w:r w:rsidRPr="0059075B">
              <w:t>Растительное масло</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vAlign w:val="center"/>
          </w:tcPr>
          <w:p w:rsidR="00745DD0" w:rsidRPr="003F772C" w:rsidRDefault="00745DD0" w:rsidP="00422CF7">
            <w:pPr>
              <w:jc w:val="center"/>
              <w:rPr>
                <w:rFonts w:ascii="Arial Unicode" w:hAnsi="Arial Unicode" w:cs="Calibri"/>
                <w:color w:val="000000"/>
                <w:sz w:val="22"/>
                <w:szCs w:val="22"/>
              </w:rPr>
            </w:pPr>
            <w:r w:rsidRPr="00847359">
              <w:rPr>
                <w:rFonts w:ascii="Arial Unicode" w:hAnsi="Arial Unicode" w:cs="Sylfaen"/>
                <w:color w:val="000000"/>
                <w:sz w:val="22"/>
                <w:szCs w:val="22"/>
              </w:rPr>
              <w:t>литр</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6</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15331154</w:t>
            </w:r>
          </w:p>
        </w:tc>
        <w:tc>
          <w:tcPr>
            <w:tcW w:w="1383" w:type="dxa"/>
          </w:tcPr>
          <w:p w:rsidR="00745DD0" w:rsidRPr="0059075B" w:rsidRDefault="00745DD0" w:rsidP="00422CF7">
            <w:r w:rsidRPr="0059075B">
              <w:t>Горох / желтый /</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 xml:space="preserve">Свежий, я типа, желтый,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w:t>
            </w:r>
            <w:r w:rsidRPr="007C18CE">
              <w:rPr>
                <w:rFonts w:ascii="Arial Unicode" w:hAnsi="Arial Unicode" w:cs="Sylfaen"/>
                <w:color w:val="000000"/>
                <w:sz w:val="12"/>
                <w:szCs w:val="12"/>
              </w:rPr>
              <w:lastRenderedPageBreak/>
              <w:t>РА« О безопасности пищевых продуктов ».</w:t>
            </w:r>
          </w:p>
        </w:tc>
        <w:tc>
          <w:tcPr>
            <w:tcW w:w="850" w:type="dxa"/>
          </w:tcPr>
          <w:p w:rsidR="00745DD0" w:rsidRDefault="00745DD0" w:rsidP="00422CF7">
            <w:r w:rsidRPr="000D6870">
              <w:lastRenderedPageBreak/>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7</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15331153</w:t>
            </w:r>
          </w:p>
        </w:tc>
        <w:tc>
          <w:tcPr>
            <w:tcW w:w="1383" w:type="dxa"/>
          </w:tcPr>
          <w:p w:rsidR="00745DD0" w:rsidRPr="0059075B" w:rsidRDefault="00745DD0" w:rsidP="00422CF7">
            <w:r>
              <w:rPr>
                <w:lang w:val="en-US"/>
              </w:rPr>
              <w:t>Ч</w:t>
            </w:r>
            <w:r w:rsidRPr="0059075B">
              <w:t>ечевица</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745DD0" w:rsidRDefault="00745DD0" w:rsidP="00422CF7">
            <w:r w:rsidRPr="000D6870">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8</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15331151</w:t>
            </w:r>
          </w:p>
        </w:tc>
        <w:tc>
          <w:tcPr>
            <w:tcW w:w="1383" w:type="dxa"/>
          </w:tcPr>
          <w:p w:rsidR="00745DD0" w:rsidRPr="0059075B" w:rsidRDefault="00745DD0" w:rsidP="00422CF7">
            <w:r>
              <w:rPr>
                <w:lang w:val="en-US"/>
              </w:rPr>
              <w:t>Ф</w:t>
            </w:r>
            <w:r w:rsidRPr="006A2E8C">
              <w:t>асоль</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Цвет бобов однотонный, светлый, сухой: влажность не более 15% или средняя сухость: 15,1-18,0%,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745DD0" w:rsidRDefault="00745DD0" w:rsidP="00422CF7">
            <w:r w:rsidRPr="000D6870">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9</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15541100</w:t>
            </w:r>
          </w:p>
        </w:tc>
        <w:tc>
          <w:tcPr>
            <w:tcW w:w="1383" w:type="dxa"/>
          </w:tcPr>
          <w:p w:rsidR="00745DD0" w:rsidRPr="003921CD" w:rsidRDefault="00745DD0" w:rsidP="00422CF7">
            <w:pPr>
              <w:rPr>
                <w:lang w:val="en-US"/>
              </w:rPr>
            </w:pPr>
            <w:r w:rsidRPr="0059075B">
              <w:t xml:space="preserve">Сыр </w:t>
            </w:r>
          </w:p>
        </w:tc>
        <w:tc>
          <w:tcPr>
            <w:tcW w:w="2410" w:type="dxa"/>
            <w:vAlign w:val="center"/>
          </w:tcPr>
          <w:p w:rsidR="00745DD0" w:rsidRPr="003F772C" w:rsidRDefault="00745DD0" w:rsidP="00465B7E">
            <w:pPr>
              <w:jc w:val="center"/>
              <w:rPr>
                <w:rFonts w:ascii="Arial Unicode" w:hAnsi="Arial Unicode" w:cs="Calibri"/>
                <w:color w:val="000000"/>
                <w:sz w:val="12"/>
                <w:szCs w:val="12"/>
              </w:rPr>
            </w:pPr>
            <w:r w:rsidRPr="007C18CE">
              <w:rPr>
                <w:rFonts w:ascii="Arial Unicode" w:hAnsi="Arial Unicode" w:cs="Sylfaen"/>
                <w:color w:val="000000"/>
                <w:sz w:val="12"/>
                <w:szCs w:val="12"/>
              </w:rPr>
              <w:t>Сыр, твердый от коровьего молока, от белого до светло-желтого цвета, различного размера и формы. С 4</w:t>
            </w:r>
            <w:r w:rsidRPr="00D06D1F">
              <w:rPr>
                <w:rFonts w:ascii="Arial Unicode" w:hAnsi="Arial Unicode" w:cs="Sylfaen"/>
                <w:color w:val="000000"/>
                <w:sz w:val="12"/>
                <w:szCs w:val="12"/>
              </w:rPr>
              <w:t>5</w:t>
            </w:r>
            <w:r w:rsidRPr="007C18CE">
              <w:rPr>
                <w:rFonts w:ascii="Arial Unicode" w:hAnsi="Arial Unicode" w:cs="Sylfaen"/>
                <w:color w:val="000000"/>
                <w:sz w:val="12"/>
                <w:szCs w:val="12"/>
              </w:rPr>
              <w:t xml:space="preserve">% жира срок годности не менее 90%. Поставка только регулируемым теплом транспортом. Наличие медицинских и ветеринарных и лабораторных сертификатов обязательно. В соответствии с Решением Совета Евразийской экономической комиссии № 67 от 9 октября 2013 г. по молоку и молочной безопасности (033/2013 д.е.).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w:t>
            </w:r>
            <w:r w:rsidRPr="007C18CE">
              <w:rPr>
                <w:rFonts w:ascii="Arial Unicode" w:hAnsi="Arial Unicode" w:cs="Sylfaen"/>
                <w:color w:val="000000"/>
                <w:sz w:val="12"/>
                <w:szCs w:val="12"/>
              </w:rPr>
              <w:lastRenderedPageBreak/>
              <w:t>продуктов ».</w:t>
            </w:r>
          </w:p>
        </w:tc>
        <w:tc>
          <w:tcPr>
            <w:tcW w:w="850" w:type="dxa"/>
          </w:tcPr>
          <w:p w:rsidR="00745DD0" w:rsidRDefault="00745DD0" w:rsidP="00422CF7">
            <w:r w:rsidRPr="000D6870">
              <w:lastRenderedPageBreak/>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10</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15112160</w:t>
            </w:r>
          </w:p>
        </w:tc>
        <w:tc>
          <w:tcPr>
            <w:tcW w:w="1383" w:type="dxa"/>
          </w:tcPr>
          <w:p w:rsidR="00745DD0" w:rsidRPr="0059075B" w:rsidRDefault="00745DD0" w:rsidP="00422CF7">
            <w:r>
              <w:rPr>
                <w:lang w:val="en-US"/>
              </w:rPr>
              <w:t>К</w:t>
            </w:r>
            <w:r w:rsidRPr="0059075B">
              <w:t>урица</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Замороженное куриное мясо бройлерного типа, чистое, бескровное, без запахов, упакованное в полиэтиленовую пленку, хранится при температуре от -10 до -20 ° С. Срок годности не менее 60%. Обязательные условия: перевозка только на транспортных средствах с соответствующим разрешением, предоставленным ГСЗС РА.</w:t>
            </w:r>
          </w:p>
        </w:tc>
        <w:tc>
          <w:tcPr>
            <w:tcW w:w="850" w:type="dxa"/>
          </w:tcPr>
          <w:p w:rsidR="00745DD0" w:rsidRDefault="00745DD0" w:rsidP="00422CF7">
            <w:r w:rsidRPr="000D6870">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327</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11</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15311100</w:t>
            </w:r>
          </w:p>
        </w:tc>
        <w:tc>
          <w:tcPr>
            <w:tcW w:w="1383" w:type="dxa"/>
          </w:tcPr>
          <w:p w:rsidR="00745DD0" w:rsidRPr="0059075B" w:rsidRDefault="00745DD0" w:rsidP="00422CF7">
            <w:r>
              <w:rPr>
                <w:lang w:val="en-US"/>
              </w:rPr>
              <w:t>К</w:t>
            </w:r>
            <w:r w:rsidRPr="0059075B">
              <w:t>артофель</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7C18CE">
              <w:rPr>
                <w:rFonts w:ascii="Arial Unicode" w:hAnsi="Arial Unicode" w:cs="Sylfaen"/>
                <w:color w:val="000000"/>
                <w:sz w:val="12"/>
                <w:szCs w:val="12"/>
              </w:rPr>
              <w:t>Преждевременный и поздний, тип I, не травмированный, без травм, не менее 90% диаметра</w:t>
            </w:r>
            <w:r>
              <w:rPr>
                <w:rFonts w:ascii="Arial Unicode" w:hAnsi="Arial Unicode" w:cs="Sylfaen"/>
                <w:color w:val="000000"/>
                <w:sz w:val="12"/>
                <w:szCs w:val="12"/>
              </w:rPr>
              <w:t xml:space="preserve"> поставляемой партии, не менее </w:t>
            </w:r>
            <w:r w:rsidRPr="00465B7E">
              <w:rPr>
                <w:rFonts w:ascii="Arial Unicode" w:hAnsi="Arial Unicode" w:cs="Sylfaen"/>
                <w:color w:val="000000"/>
                <w:sz w:val="12"/>
                <w:szCs w:val="12"/>
              </w:rPr>
              <w:t>8</w:t>
            </w:r>
            <w:r w:rsidRPr="007C18CE">
              <w:rPr>
                <w:rFonts w:ascii="Arial Unicode" w:hAnsi="Arial Unicode" w:cs="Sylfaen"/>
                <w:color w:val="000000"/>
                <w:sz w:val="12"/>
                <w:szCs w:val="12"/>
              </w:rPr>
              <w:t xml:space="preserve"> см;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850" w:type="dxa"/>
            <w:vAlign w:val="center"/>
          </w:tcPr>
          <w:p w:rsidR="00745DD0" w:rsidRPr="003F772C" w:rsidRDefault="00745DD0" w:rsidP="00422CF7">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982</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982</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12</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15331161</w:t>
            </w:r>
          </w:p>
        </w:tc>
        <w:tc>
          <w:tcPr>
            <w:tcW w:w="1383" w:type="dxa"/>
          </w:tcPr>
          <w:p w:rsidR="00745DD0" w:rsidRPr="0059075B" w:rsidRDefault="00745DD0" w:rsidP="00422CF7">
            <w:r w:rsidRPr="0059075B">
              <w:t>Луковая голова</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Диаметр не менее 90% поставляемой партии не менее 5 см, свежий, пряный, полусладкий или сладкий, здоровый, без внешних или внутренних повреждений.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850" w:type="dxa"/>
          </w:tcPr>
          <w:p w:rsidR="00745DD0" w:rsidRDefault="00745DD0" w:rsidP="00422CF7">
            <w:r w:rsidRPr="00CF2436">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13</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15333100</w:t>
            </w:r>
          </w:p>
        </w:tc>
        <w:tc>
          <w:tcPr>
            <w:tcW w:w="1383" w:type="dxa"/>
          </w:tcPr>
          <w:p w:rsidR="00745DD0" w:rsidRPr="0059075B" w:rsidRDefault="00745DD0" w:rsidP="00422CF7">
            <w:r w:rsidRPr="0059075B">
              <w:t>Томатная паста</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Гомогенная смесь, без остатков темного цвета, кожи, ядра и других крупных частиц, без запаха или запаха. Красный, оранжевый или темно-рыжий цвета. Стеклянная тара, упаковка в тару до 1 кг. Остаточный срок годности не менее 60%.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745DD0" w:rsidRDefault="00745DD0" w:rsidP="00422CF7">
            <w:r w:rsidRPr="00CF2436">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98</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98</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14</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03221450</w:t>
            </w:r>
          </w:p>
        </w:tc>
        <w:tc>
          <w:tcPr>
            <w:tcW w:w="1383" w:type="dxa"/>
          </w:tcPr>
          <w:p w:rsidR="00745DD0" w:rsidRPr="0059075B" w:rsidRDefault="00745DD0" w:rsidP="00422CF7">
            <w:r>
              <w:rPr>
                <w:lang w:val="en-US"/>
              </w:rPr>
              <w:t>К</w:t>
            </w:r>
            <w:r w:rsidRPr="0059075B">
              <w:t>апуста</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Внешний вид: головы свежие, цельные, без болезней, без болезней, чистые, одиночные ботанические, без травм. 55% подростков, 45% </w:t>
            </w:r>
            <w:r w:rsidRPr="00847359">
              <w:rPr>
                <w:rFonts w:ascii="Arial Unicode" w:hAnsi="Arial Unicode" w:cs="Sylfaen"/>
                <w:color w:val="000000"/>
                <w:sz w:val="12"/>
                <w:szCs w:val="12"/>
              </w:rPr>
              <w:lastRenderedPageBreak/>
              <w:t>подростков. Головки должны быть полностью сформированными, прочными, не хрупкими и не согнутыми Степень очистки: Капустные головки должны быть очищены до плотной поверхности зеленых и белых листьев. Длина капусты не более 3 см. При механических повреждениях, трещинах, обморожениях головки не допускаются. Вес очищаемых головок не менее 1 кг.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850" w:type="dxa"/>
          </w:tcPr>
          <w:p w:rsidR="00745DD0" w:rsidRDefault="00745DD0" w:rsidP="00422CF7">
            <w:r w:rsidRPr="0005787B">
              <w:lastRenderedPageBreak/>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655</w:t>
            </w:r>
          </w:p>
        </w:tc>
        <w:tc>
          <w:tcPr>
            <w:tcW w:w="1373" w:type="dxa"/>
          </w:tcPr>
          <w:p w:rsidR="00745DD0" w:rsidRDefault="00745DD0">
            <w:r w:rsidRPr="00E00CC4">
              <w:t xml:space="preserve">г. Гюмри ул. </w:t>
            </w:r>
            <w:r>
              <w:lastRenderedPageBreak/>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lastRenderedPageBreak/>
              <w:t>655</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w:t>
            </w:r>
            <w:r w:rsidRPr="003921C1">
              <w:rPr>
                <w:rFonts w:ascii="Arial Unicode" w:hAnsi="Arial Unicode" w:cs="Sylfaen"/>
                <w:sz w:val="16"/>
                <w:szCs w:val="16"/>
              </w:rPr>
              <w:lastRenderedPageBreak/>
              <w:t xml:space="preserve">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15</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03221110</w:t>
            </w:r>
          </w:p>
        </w:tc>
        <w:tc>
          <w:tcPr>
            <w:tcW w:w="1383" w:type="dxa"/>
          </w:tcPr>
          <w:p w:rsidR="00745DD0" w:rsidRPr="0059075B" w:rsidRDefault="00745DD0" w:rsidP="00422CF7">
            <w:r>
              <w:rPr>
                <w:lang w:val="en-US"/>
              </w:rPr>
              <w:t>М</w:t>
            </w:r>
            <w:r w:rsidRPr="0059075B">
              <w:t>орковь</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Свежий, целый, вымытый, здоровый, чистый, неповрежденный, солнечный. Не менее 90% поставляемой партии длиной не менее 10 см, диаметр нижней стороны не менее 3 см. Количество почвы, прикрепленной к корням, составляет не более 3% от общего количества. Безопасность и упаковка в соответствии с Решением Таможенного союза № 880 от 9 декабря 2011 года о безопасности пищевых продуктов (ТС 021/2011) и Решением Таможенного союза № 769 от 16 августа 2011 года о безопасности упаковки ( CU CC 005/2011) и ст. 9 Закона РА «О безопасности пищевых продуктов».</w:t>
            </w:r>
          </w:p>
        </w:tc>
        <w:tc>
          <w:tcPr>
            <w:tcW w:w="850" w:type="dxa"/>
          </w:tcPr>
          <w:p w:rsidR="00745DD0" w:rsidRDefault="00745DD0" w:rsidP="00422CF7">
            <w:r w:rsidRPr="0005787B">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16</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03221100</w:t>
            </w:r>
          </w:p>
        </w:tc>
        <w:tc>
          <w:tcPr>
            <w:tcW w:w="1383" w:type="dxa"/>
          </w:tcPr>
          <w:p w:rsidR="00745DD0" w:rsidRPr="0059075B" w:rsidRDefault="00745DD0" w:rsidP="00422CF7">
            <w:r>
              <w:rPr>
                <w:lang w:val="en-US"/>
              </w:rPr>
              <w:t>С</w:t>
            </w:r>
            <w:r w:rsidRPr="001622B8">
              <w:t>векла</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465B7E">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8-12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w:t>
            </w:r>
            <w:r w:rsidRPr="00465B7E">
              <w:rPr>
                <w:rFonts w:ascii="Arial Unicode" w:hAnsi="Arial Unicode" w:cs="Sylfaen"/>
                <w:color w:val="000000"/>
                <w:sz w:val="12"/>
                <w:szCs w:val="12"/>
              </w:rPr>
              <w:lastRenderedPageBreak/>
              <w:t>РА« О безопасности пищевых продуктов ».</w:t>
            </w:r>
          </w:p>
        </w:tc>
        <w:tc>
          <w:tcPr>
            <w:tcW w:w="850" w:type="dxa"/>
          </w:tcPr>
          <w:p w:rsidR="00745DD0" w:rsidRDefault="00745DD0" w:rsidP="00422CF7">
            <w:r w:rsidRPr="00603651">
              <w:lastRenderedPageBreak/>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17</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03222128</w:t>
            </w:r>
          </w:p>
        </w:tc>
        <w:tc>
          <w:tcPr>
            <w:tcW w:w="1383" w:type="dxa"/>
          </w:tcPr>
          <w:p w:rsidR="00745DD0" w:rsidRPr="0059075B" w:rsidRDefault="00745DD0" w:rsidP="00422CF7">
            <w:r>
              <w:rPr>
                <w:lang w:val="en-US"/>
              </w:rPr>
              <w:t>Я</w:t>
            </w:r>
            <w:r w:rsidRPr="0059075B">
              <w:t>блоко</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не менее 90% поставляемых партий (с наибольшим поперечным диаметром) не менее </w:t>
            </w:r>
            <w:r w:rsidRPr="00465B7E">
              <w:rPr>
                <w:rFonts w:ascii="Arial Unicode" w:hAnsi="Arial Unicode" w:cs="Sylfaen"/>
                <w:color w:val="000000"/>
                <w:sz w:val="12"/>
                <w:szCs w:val="12"/>
              </w:rPr>
              <w:t xml:space="preserve">7 </w:t>
            </w:r>
            <w:r w:rsidRPr="00847359">
              <w:rPr>
                <w:rFonts w:ascii="Arial Unicode" w:hAnsi="Arial Unicode" w:cs="Sylfaen"/>
                <w:color w:val="000000"/>
                <w:sz w:val="12"/>
                <w:szCs w:val="12"/>
              </w:rPr>
              <w:t>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3% от общего количества.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745DD0" w:rsidRDefault="00745DD0" w:rsidP="00422CF7">
            <w:r w:rsidRPr="00603651">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655</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655</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18</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15831000</w:t>
            </w:r>
          </w:p>
        </w:tc>
        <w:tc>
          <w:tcPr>
            <w:tcW w:w="1383" w:type="dxa"/>
          </w:tcPr>
          <w:p w:rsidR="00745DD0" w:rsidRPr="0059075B" w:rsidRDefault="00745DD0" w:rsidP="00422CF7">
            <w:r>
              <w:rPr>
                <w:lang w:val="en-US"/>
              </w:rPr>
              <w:t>С</w:t>
            </w:r>
            <w:r w:rsidRPr="0059075B">
              <w:t>ахар</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Белый, объемный, сладкий, без запаха или запаха (как в сухом состоянии, так и в растворе). Раствор сахара должен быть прозрачным, без остаточных осадков и побочных продуктов, масса сахарозы не менее 99,75% (содержание сухого вещества), влажность не более 0,14%, масса ферментеров: Не более 0,0003%. Остаток работоспособности: не менее 60% времени доставки.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о безопасности упаковки (CU CC 005/2011) и статья 9 Закона РА о безопасности пищевых продуктов</w:t>
            </w:r>
          </w:p>
        </w:tc>
        <w:tc>
          <w:tcPr>
            <w:tcW w:w="850" w:type="dxa"/>
          </w:tcPr>
          <w:p w:rsidR="00745DD0" w:rsidRDefault="00745DD0" w:rsidP="00422CF7">
            <w:r w:rsidRPr="008273F3">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163</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t>19</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15872400</w:t>
            </w:r>
          </w:p>
        </w:tc>
        <w:tc>
          <w:tcPr>
            <w:tcW w:w="1383" w:type="dxa"/>
          </w:tcPr>
          <w:p w:rsidR="00745DD0" w:rsidRPr="0059075B" w:rsidRDefault="00745DD0" w:rsidP="00422CF7">
            <w:r w:rsidRPr="0059075B">
              <w:t>Соль кормовая</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 xml:space="preserve">Мелкая соль высокого качества, йодированная. Срок годности: не менее 12 месяцев с даты изготовления.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w:t>
            </w:r>
            <w:r w:rsidRPr="00847359">
              <w:rPr>
                <w:rFonts w:ascii="Arial Unicode" w:hAnsi="Arial Unicode" w:cs="Sylfaen"/>
                <w:color w:val="000000"/>
                <w:sz w:val="12"/>
                <w:szCs w:val="12"/>
              </w:rPr>
              <w:lastRenderedPageBreak/>
              <w:t>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850" w:type="dxa"/>
          </w:tcPr>
          <w:p w:rsidR="00745DD0" w:rsidRDefault="00745DD0" w:rsidP="00422CF7">
            <w:r w:rsidRPr="008273F3">
              <w:lastRenderedPageBreak/>
              <w:t>кг</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65</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65</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r w:rsidR="00745DD0" w:rsidRPr="003F772C" w:rsidTr="00123420">
        <w:tc>
          <w:tcPr>
            <w:tcW w:w="1452" w:type="dxa"/>
            <w:vAlign w:val="center"/>
          </w:tcPr>
          <w:p w:rsidR="00745DD0" w:rsidRPr="003F772C" w:rsidRDefault="00745DD0" w:rsidP="00422CF7">
            <w:pPr>
              <w:jc w:val="center"/>
              <w:rPr>
                <w:rFonts w:ascii="Arial Unicode" w:hAnsi="Arial Unicode" w:cs="Calibri"/>
                <w:color w:val="000000"/>
                <w:sz w:val="22"/>
                <w:szCs w:val="22"/>
              </w:rPr>
            </w:pPr>
            <w:r w:rsidRPr="003F772C">
              <w:rPr>
                <w:rFonts w:ascii="Arial Unicode" w:hAnsi="Arial Unicode" w:cs="Calibri"/>
                <w:color w:val="000000"/>
                <w:sz w:val="22"/>
                <w:szCs w:val="22"/>
              </w:rPr>
              <w:lastRenderedPageBreak/>
              <w:t>20</w:t>
            </w:r>
          </w:p>
        </w:tc>
        <w:tc>
          <w:tcPr>
            <w:tcW w:w="1857" w:type="dxa"/>
            <w:vAlign w:val="center"/>
          </w:tcPr>
          <w:p w:rsidR="00745DD0" w:rsidRDefault="00745DD0">
            <w:pPr>
              <w:jc w:val="center"/>
              <w:rPr>
                <w:rFonts w:ascii="Calibri" w:hAnsi="Calibri"/>
                <w:color w:val="000000"/>
                <w:sz w:val="22"/>
                <w:szCs w:val="22"/>
              </w:rPr>
            </w:pPr>
            <w:r>
              <w:rPr>
                <w:rFonts w:ascii="Calibri" w:hAnsi="Calibri"/>
                <w:color w:val="000000"/>
                <w:sz w:val="22"/>
                <w:szCs w:val="22"/>
              </w:rPr>
              <w:t>03142510</w:t>
            </w:r>
          </w:p>
        </w:tc>
        <w:tc>
          <w:tcPr>
            <w:tcW w:w="1383" w:type="dxa"/>
          </w:tcPr>
          <w:p w:rsidR="00745DD0" w:rsidRDefault="00745DD0" w:rsidP="00422CF7">
            <w:r>
              <w:rPr>
                <w:lang w:val="en-US"/>
              </w:rPr>
              <w:t>Я</w:t>
            </w:r>
            <w:r w:rsidRPr="0059075B">
              <w:t>йцо</w:t>
            </w:r>
          </w:p>
        </w:tc>
        <w:tc>
          <w:tcPr>
            <w:tcW w:w="2410" w:type="dxa"/>
            <w:vAlign w:val="center"/>
          </w:tcPr>
          <w:p w:rsidR="00745DD0" w:rsidRPr="003F772C" w:rsidRDefault="00745DD0" w:rsidP="00422CF7">
            <w:pPr>
              <w:jc w:val="center"/>
              <w:rPr>
                <w:rFonts w:ascii="Arial Unicode" w:hAnsi="Arial Unicode" w:cs="Calibri"/>
                <w:color w:val="000000"/>
                <w:sz w:val="12"/>
                <w:szCs w:val="12"/>
              </w:rPr>
            </w:pPr>
            <w:r w:rsidRPr="00847359">
              <w:rPr>
                <w:rFonts w:ascii="Arial Unicode" w:hAnsi="Arial Unicode" w:cs="Sylfaen"/>
                <w:color w:val="000000"/>
                <w:sz w:val="12"/>
                <w:szCs w:val="12"/>
              </w:rPr>
              <w:t>Яйцо куриное столовое 01 класс, отсортировано по яичной массе, срок годности - 25 дней, в холодильнике - 90 дней. Остаточный срок хранения не менее 60% Безопасность, упаковка и маркировка в соответствии с Решением Комиссии Таможенного союза № 880 от 9 декабря 2011 года по безопасности пищевых продуктов (CU CC 021/2011), Комиссия Таможенного союза 9 декабря 2011 года принят в соответствии с Решением 881 о пищевых продуктах с их маркировкой (CU CC 022/2011), Правилами № 769 Комиссии Таможенного союза от 16 августа 2011 года по безопасности упаковки (CU CC 005/2011) и по безопасности пищевых продуктов О Дне РА Смотрите статью 9.</w:t>
            </w:r>
          </w:p>
        </w:tc>
        <w:tc>
          <w:tcPr>
            <w:tcW w:w="850" w:type="dxa"/>
            <w:vAlign w:val="center"/>
          </w:tcPr>
          <w:p w:rsidR="00745DD0" w:rsidRPr="003F772C" w:rsidRDefault="00745DD0" w:rsidP="00422CF7">
            <w:pPr>
              <w:jc w:val="center"/>
              <w:rPr>
                <w:rFonts w:ascii="Arial Unicode" w:hAnsi="Arial Unicode" w:cs="Calibri"/>
                <w:color w:val="000000"/>
                <w:sz w:val="22"/>
                <w:szCs w:val="22"/>
              </w:rPr>
            </w:pPr>
            <w:r w:rsidRPr="00847359">
              <w:rPr>
                <w:rFonts w:ascii="Arial Unicode" w:hAnsi="Arial Unicode" w:cs="Sylfaen"/>
                <w:color w:val="000000"/>
                <w:sz w:val="22"/>
                <w:szCs w:val="22"/>
              </w:rPr>
              <w:t>штук</w:t>
            </w:r>
          </w:p>
        </w:tc>
        <w:tc>
          <w:tcPr>
            <w:tcW w:w="851" w:type="dxa"/>
          </w:tcPr>
          <w:p w:rsidR="00745DD0" w:rsidRPr="003F772C" w:rsidRDefault="00745DD0" w:rsidP="00422CF7">
            <w:pPr>
              <w:jc w:val="center"/>
              <w:rPr>
                <w:rFonts w:ascii="Arial Unicode" w:hAnsi="Arial Unicode"/>
                <w:sz w:val="20"/>
              </w:rPr>
            </w:pPr>
          </w:p>
        </w:tc>
        <w:tc>
          <w:tcPr>
            <w:tcW w:w="989" w:type="dxa"/>
          </w:tcPr>
          <w:p w:rsidR="00745DD0" w:rsidRPr="003F772C" w:rsidRDefault="00745DD0" w:rsidP="00422CF7">
            <w:pPr>
              <w:jc w:val="center"/>
              <w:rPr>
                <w:rFonts w:ascii="Arial Unicode" w:hAnsi="Arial Unicode"/>
                <w:sz w:val="20"/>
              </w:rPr>
            </w:pPr>
          </w:p>
        </w:tc>
        <w:tc>
          <w:tcPr>
            <w:tcW w:w="1127" w:type="dxa"/>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6552</w:t>
            </w:r>
          </w:p>
        </w:tc>
        <w:tc>
          <w:tcPr>
            <w:tcW w:w="1373" w:type="dxa"/>
          </w:tcPr>
          <w:p w:rsidR="00745DD0" w:rsidRDefault="00745DD0">
            <w:r w:rsidRPr="00E00CC4">
              <w:t xml:space="preserve">г. Гюмри ул. </w:t>
            </w:r>
            <w:r>
              <w:t>Тетчера 1</w:t>
            </w:r>
          </w:p>
        </w:tc>
        <w:tc>
          <w:tcPr>
            <w:tcW w:w="846" w:type="dxa"/>
            <w:gridSpan w:val="2"/>
            <w:vAlign w:val="center"/>
          </w:tcPr>
          <w:p w:rsidR="00745DD0" w:rsidRDefault="00745DD0">
            <w:pPr>
              <w:jc w:val="center"/>
              <w:rPr>
                <w:rFonts w:ascii="Calibri" w:hAnsi="Calibri" w:cs="Calibri"/>
                <w:color w:val="000000"/>
                <w:sz w:val="22"/>
                <w:szCs w:val="22"/>
              </w:rPr>
            </w:pPr>
            <w:r>
              <w:rPr>
                <w:rFonts w:ascii="Calibri" w:hAnsi="Calibri" w:cs="Calibri"/>
                <w:color w:val="000000"/>
                <w:sz w:val="22"/>
                <w:szCs w:val="22"/>
              </w:rPr>
              <w:t>6552</w:t>
            </w:r>
          </w:p>
        </w:tc>
        <w:tc>
          <w:tcPr>
            <w:tcW w:w="2698" w:type="dxa"/>
          </w:tcPr>
          <w:p w:rsidR="00745DD0" w:rsidRPr="003921C1" w:rsidRDefault="00745DD0" w:rsidP="00422CF7">
            <w:pPr>
              <w:jc w:val="center"/>
              <w:rPr>
                <w:rFonts w:ascii="Arial Unicode" w:hAnsi="Arial Unicode" w:cs="Sylfaen"/>
                <w:sz w:val="16"/>
                <w:szCs w:val="16"/>
              </w:rPr>
            </w:pPr>
            <w:r w:rsidRPr="003921C1">
              <w:rPr>
                <w:rFonts w:ascii="Arial Unicode" w:hAnsi="Arial Unicode" w:cs="Sylfaen"/>
                <w:sz w:val="16"/>
                <w:szCs w:val="16"/>
              </w:rPr>
              <w:t xml:space="preserve">Первая поставка не позднее, чем через 20 дней после заключения контракта, остальные 5 дней - на основе предварительно поданных заявок </w:t>
            </w:r>
            <w:r>
              <w:rPr>
                <w:rFonts w:ascii="Arial Unicode" w:hAnsi="Arial Unicode" w:cs="Sylfaen"/>
                <w:sz w:val="16"/>
                <w:szCs w:val="16"/>
              </w:rPr>
              <w:t xml:space="preserve">на покупку - 2 раза в месяц до </w:t>
            </w:r>
            <w:r w:rsidRPr="005B47F0">
              <w:rPr>
                <w:rFonts w:ascii="Arial Unicode" w:hAnsi="Arial Unicode" w:cs="Sylfaen"/>
                <w:sz w:val="16"/>
                <w:szCs w:val="16"/>
              </w:rPr>
              <w:t>2</w:t>
            </w:r>
            <w:r w:rsidRPr="003921C1">
              <w:rPr>
                <w:rFonts w:ascii="Arial Unicode" w:hAnsi="Arial Unicode" w:cs="Sylfaen"/>
                <w:sz w:val="16"/>
                <w:szCs w:val="16"/>
              </w:rPr>
              <w:t>5.12.2019.</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1C7" w:rsidRDefault="002411C7">
      <w:r>
        <w:separator/>
      </w:r>
    </w:p>
  </w:endnote>
  <w:endnote w:type="continuationSeparator" w:id="0">
    <w:p w:rsidR="002411C7" w:rsidRDefault="002411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F4B38" w:rsidRPr="00C861E9" w:rsidRDefault="008C2814">
        <w:pPr>
          <w:pStyle w:val="Footer"/>
          <w:jc w:val="center"/>
          <w:rPr>
            <w:rFonts w:ascii="GHEA Grapalat" w:hAnsi="GHEA Grapalat"/>
            <w:sz w:val="24"/>
            <w:szCs w:val="24"/>
          </w:rPr>
        </w:pPr>
        <w:r w:rsidRPr="00C861E9">
          <w:rPr>
            <w:rFonts w:ascii="GHEA Grapalat" w:hAnsi="GHEA Grapalat"/>
            <w:sz w:val="24"/>
            <w:szCs w:val="24"/>
          </w:rPr>
          <w:fldChar w:fldCharType="begin"/>
        </w:r>
        <w:r w:rsidR="00EF4B3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78C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1C7" w:rsidRDefault="002411C7">
      <w:r>
        <w:separator/>
      </w:r>
    </w:p>
  </w:footnote>
  <w:footnote w:type="continuationSeparator" w:id="0">
    <w:p w:rsidR="002411C7" w:rsidRDefault="002411C7">
      <w:r>
        <w:continuationSeparator/>
      </w:r>
    </w:p>
  </w:footnote>
  <w:footnote w:id="1">
    <w:p w:rsidR="00EF4B38" w:rsidRPr="00AC2F34" w:rsidRDefault="00EF4B38" w:rsidP="007A5F50">
      <w:pPr>
        <w:pStyle w:val="FootnoteText"/>
        <w:jc w:val="both"/>
        <w:rPr>
          <w:rFonts w:asciiTheme="minorHAnsi" w:hAnsiTheme="minorHAnsi"/>
          <w:i/>
          <w:lang w:val="en-US"/>
        </w:rPr>
      </w:pPr>
    </w:p>
  </w:footnote>
  <w:footnote w:id="2">
    <w:p w:rsidR="00EF4B38" w:rsidRPr="00541313" w:rsidRDefault="00EF4B3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F4B38" w:rsidRDefault="00EF4B3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F4B38" w:rsidRDefault="00EF4B3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EF4B38" w:rsidRDefault="00EF4B3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F4B38" w:rsidRPr="00D3436F" w:rsidRDefault="00EF4B3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F4B38" w:rsidRPr="008842CE" w:rsidRDefault="00EF4B38" w:rsidP="001831C4">
      <w:pPr>
        <w:pStyle w:val="FootnoteText"/>
        <w:widowControl w:val="0"/>
        <w:jc w:val="both"/>
        <w:rPr>
          <w:rFonts w:ascii="GHEA Grapalat" w:hAnsi="GHEA Grapalat"/>
          <w:lang w:val="af-ZA"/>
        </w:rPr>
      </w:pPr>
    </w:p>
    <w:p w:rsidR="00EF4B38" w:rsidRPr="008842CE" w:rsidRDefault="00EF4B38" w:rsidP="008842CE">
      <w:pPr>
        <w:pStyle w:val="FootnoteText"/>
        <w:widowControl w:val="0"/>
        <w:jc w:val="both"/>
        <w:rPr>
          <w:rFonts w:ascii="GHEA Grapalat" w:hAnsi="GHEA Grapalat"/>
          <w:lang w:val="af-ZA"/>
        </w:rPr>
      </w:pPr>
    </w:p>
  </w:footnote>
  <w:footnote w:id="3">
    <w:p w:rsidR="00EF4B38" w:rsidRPr="00CD6B60" w:rsidRDefault="00EF4B3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4B38" w:rsidRPr="00CD6B60" w:rsidRDefault="00EF4B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4B38" w:rsidRPr="00CD6B60" w:rsidRDefault="00EF4B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4B38" w:rsidRPr="00CD6B60" w:rsidRDefault="00EF4B3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F4B38" w:rsidRDefault="00EF4B3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F4B38" w:rsidRDefault="00EF4B3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F4B38" w:rsidRPr="009E2596" w:rsidRDefault="00EF4B3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EF4B38" w:rsidRPr="0049623A" w:rsidDel="00932115" w:rsidRDefault="00EF4B38"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EF4B38" w:rsidRPr="00D3436F" w:rsidRDefault="00EF4B3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F4B38" w:rsidRPr="000811C1" w:rsidRDefault="00EF4B38">
      <w:pPr>
        <w:pStyle w:val="FootnoteText"/>
        <w:rPr>
          <w:rFonts w:asciiTheme="minorHAnsi" w:hAnsiTheme="minorHAnsi"/>
        </w:rPr>
      </w:pPr>
    </w:p>
  </w:footnote>
  <w:footnote w:id="7">
    <w:p w:rsidR="00EF4B38" w:rsidRPr="002C2499" w:rsidRDefault="00EF4B38"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F4B38" w:rsidRPr="000811C1" w:rsidRDefault="00EF4B38">
      <w:pPr>
        <w:pStyle w:val="FootnoteText"/>
        <w:rPr>
          <w:rFonts w:asciiTheme="minorHAnsi" w:hAnsiTheme="minorHAnsi"/>
        </w:rPr>
      </w:pPr>
    </w:p>
  </w:footnote>
  <w:footnote w:id="8">
    <w:p w:rsidR="00EF4B38" w:rsidRPr="00FE2AA4" w:rsidRDefault="00EF4B3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EF4B38" w:rsidRPr="008842CE" w:rsidRDefault="00EF4B3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4B38" w:rsidRPr="000811C1" w:rsidRDefault="00EF4B38">
      <w:pPr>
        <w:pStyle w:val="FootnoteText"/>
        <w:rPr>
          <w:lang w:val="af-ZA"/>
        </w:rPr>
      </w:pPr>
    </w:p>
  </w:footnote>
  <w:footnote w:id="10">
    <w:p w:rsidR="00EF4B38" w:rsidRPr="0092041F" w:rsidRDefault="00EF4B3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EF4B38" w:rsidRPr="00511966" w:rsidRDefault="00EF4B3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EF4B38" w:rsidRPr="008E4439" w:rsidRDefault="00EF4B3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F4B38" w:rsidRPr="000811C1" w:rsidRDefault="00EF4B38" w:rsidP="0027573B">
      <w:pPr>
        <w:pStyle w:val="FootnoteText"/>
        <w:rPr>
          <w:rFonts w:ascii="Sylfaen" w:hAnsi="Sylfaen"/>
          <w:sz w:val="18"/>
          <w:szCs w:val="18"/>
        </w:rPr>
      </w:pPr>
    </w:p>
  </w:footnote>
  <w:footnote w:id="13">
    <w:p w:rsidR="00EF4B38" w:rsidRPr="00A31673" w:rsidRDefault="00EF4B3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F4B38" w:rsidRPr="00B666FB" w:rsidRDefault="00EF4B3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EF4B38" w:rsidRDefault="00EF4B3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F4B38" w:rsidRDefault="00EF4B38" w:rsidP="006B3E56">
      <w:pPr>
        <w:pStyle w:val="FootnoteText"/>
        <w:rPr>
          <w:rFonts w:asciiTheme="minorHAnsi" w:hAnsiTheme="minorHAnsi"/>
          <w:lang w:val="af-ZA"/>
        </w:rPr>
      </w:pPr>
    </w:p>
  </w:footnote>
  <w:footnote w:id="16">
    <w:p w:rsidR="00EF4B38" w:rsidRPr="00A25D1B" w:rsidRDefault="00EF4B3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EF4B38" w:rsidRPr="00DC619D" w:rsidRDefault="00EF4B3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EF4B38" w:rsidRPr="00D3436F" w:rsidRDefault="00EF4B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F4B38" w:rsidRPr="00D3436F" w:rsidRDefault="00EF4B38">
      <w:pPr>
        <w:pStyle w:val="FootnoteText"/>
        <w:rPr>
          <w:lang w:val="es-ES"/>
        </w:rPr>
      </w:pPr>
    </w:p>
  </w:footnote>
  <w:footnote w:id="19">
    <w:p w:rsidR="00EF4B38" w:rsidRPr="008842CE" w:rsidRDefault="00EF4B3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4B38" w:rsidRPr="008842CE" w:rsidRDefault="00EF4B38" w:rsidP="003D2FE2">
      <w:pPr>
        <w:pStyle w:val="FootnoteText"/>
        <w:jc w:val="both"/>
        <w:rPr>
          <w:rFonts w:ascii="GHEA Grapalat" w:hAnsi="GHEA Grapalat"/>
        </w:rPr>
      </w:pPr>
    </w:p>
  </w:footnote>
  <w:footnote w:id="20">
    <w:p w:rsidR="00EF4B38" w:rsidRPr="008842CE" w:rsidRDefault="00EF4B38" w:rsidP="003D2FE2">
      <w:pPr>
        <w:pStyle w:val="FootnoteText"/>
        <w:jc w:val="both"/>
      </w:pPr>
    </w:p>
  </w:footnote>
  <w:footnote w:id="21">
    <w:p w:rsidR="00EF4B38" w:rsidRPr="008842CE" w:rsidRDefault="00EF4B3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4B38" w:rsidRPr="008842CE" w:rsidRDefault="00EF4B38" w:rsidP="000A214C">
      <w:pPr>
        <w:pStyle w:val="FootnoteText"/>
        <w:jc w:val="both"/>
        <w:rPr>
          <w:rFonts w:ascii="GHEA Grapalat" w:hAnsi="GHEA Grapalat"/>
        </w:rPr>
      </w:pPr>
    </w:p>
  </w:footnote>
  <w:footnote w:id="22">
    <w:p w:rsidR="00EF4B38" w:rsidRPr="008842CE" w:rsidRDefault="00EF4B38" w:rsidP="000A214C">
      <w:pPr>
        <w:pStyle w:val="FootnoteText"/>
        <w:jc w:val="both"/>
      </w:pPr>
    </w:p>
  </w:footnote>
  <w:footnote w:id="23">
    <w:p w:rsidR="00EF4B38" w:rsidRPr="008842CE" w:rsidRDefault="00EF4B3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F4B38" w:rsidRPr="00D3436F" w:rsidRDefault="00EF4B3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EF4B38" w:rsidRPr="008842CE" w:rsidRDefault="00EF4B38"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F4B38" w:rsidRPr="00D3436F" w:rsidRDefault="00EF4B38">
      <w:pPr>
        <w:pStyle w:val="FootnoteText"/>
        <w:rPr>
          <w:lang w:val="hy-AM"/>
        </w:rPr>
      </w:pPr>
    </w:p>
  </w:footnote>
  <w:footnote w:id="26">
    <w:p w:rsidR="00EF4B38" w:rsidRPr="008842CE" w:rsidRDefault="00EF4B38"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F4B38" w:rsidRPr="00E85250" w:rsidRDefault="00EF4B38" w:rsidP="00D90640">
      <w:pPr>
        <w:widowControl w:val="0"/>
        <w:spacing w:after="160" w:line="360" w:lineRule="auto"/>
        <w:ind w:firstLine="709"/>
        <w:jc w:val="both"/>
        <w:rPr>
          <w:rFonts w:ascii="GHEA Grapalat" w:hAnsi="GHEA Grapalat"/>
          <w:lang w:val="hy-AM"/>
        </w:rPr>
      </w:pPr>
    </w:p>
    <w:p w:rsidR="00EF4B38" w:rsidRPr="00D3436F" w:rsidRDefault="00EF4B38">
      <w:pPr>
        <w:pStyle w:val="FootnoteText"/>
        <w:rPr>
          <w:lang w:val="hy-AM"/>
        </w:rPr>
      </w:pPr>
    </w:p>
  </w:footnote>
  <w:footnote w:id="27">
    <w:p w:rsidR="00EF4B38" w:rsidRPr="00402BC3" w:rsidRDefault="00EF4B3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F4B38" w:rsidRPr="00552088" w:rsidRDefault="00EF4B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F4B38" w:rsidRPr="00D3436F" w:rsidRDefault="00EF4B38">
      <w:pPr>
        <w:pStyle w:val="FootnoteText"/>
        <w:rPr>
          <w:lang w:val="hy-AM"/>
        </w:rPr>
      </w:pPr>
    </w:p>
  </w:footnote>
  <w:footnote w:id="28">
    <w:p w:rsidR="00EF4B38" w:rsidRPr="008842CE" w:rsidRDefault="00EF4B3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F4B38" w:rsidRPr="00D3436F" w:rsidRDefault="00EF4B38">
      <w:pPr>
        <w:pStyle w:val="FootnoteText"/>
        <w:rPr>
          <w:lang w:val="hy-AM"/>
        </w:rPr>
      </w:pPr>
    </w:p>
  </w:footnote>
  <w:footnote w:id="29">
    <w:p w:rsidR="00EF4B38" w:rsidRPr="00D3436F" w:rsidRDefault="00EF4B3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EF4B38" w:rsidRPr="008842CE" w:rsidRDefault="00EF4B3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4B38" w:rsidRPr="00D3436F" w:rsidRDefault="00EF4B38">
      <w:pPr>
        <w:pStyle w:val="FootnoteText"/>
        <w:rPr>
          <w:lang w:val="hy-AM"/>
        </w:rPr>
      </w:pPr>
    </w:p>
  </w:footnote>
  <w:footnote w:id="31">
    <w:p w:rsidR="00EF4B38" w:rsidRPr="008842CE" w:rsidRDefault="00EF4B38"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F4B38" w:rsidRPr="008842CE" w:rsidRDefault="00EF4B3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F4B38" w:rsidRPr="00D3436F" w:rsidRDefault="00EF4B38">
      <w:pPr>
        <w:pStyle w:val="FootnoteText"/>
        <w:rPr>
          <w:lang w:val="hy-AM"/>
        </w:rPr>
      </w:pPr>
    </w:p>
  </w:footnote>
  <w:footnote w:id="32">
    <w:p w:rsidR="00EF4B38" w:rsidRPr="00E861BF" w:rsidRDefault="00EF4B3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3">
    <w:p w:rsidR="00493BAF" w:rsidRPr="00F653BC" w:rsidRDefault="00493BAF" w:rsidP="005B47F0">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4">
    <w:p w:rsidR="00493BAF" w:rsidRPr="00F653BC" w:rsidRDefault="00493BAF" w:rsidP="005B47F0">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5">
    <w:p w:rsidR="00EF4B38" w:rsidRPr="008842CE" w:rsidRDefault="00EF4B3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EF4B38" w:rsidRPr="008842CE" w:rsidRDefault="00EF4B3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D8A"/>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1C7"/>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C79"/>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DA9"/>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1CD"/>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FB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D11"/>
    <w:rsid w:val="003C202C"/>
    <w:rsid w:val="003C29C6"/>
    <w:rsid w:val="003C2B7E"/>
    <w:rsid w:val="003C2BAE"/>
    <w:rsid w:val="003C2BDB"/>
    <w:rsid w:val="003C2BDC"/>
    <w:rsid w:val="003C3660"/>
    <w:rsid w:val="003C3E7A"/>
    <w:rsid w:val="003C53D4"/>
    <w:rsid w:val="003C5795"/>
    <w:rsid w:val="003C5E16"/>
    <w:rsid w:val="003C5EA3"/>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B7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BAF"/>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872"/>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DB1"/>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7F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66C"/>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57F"/>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872"/>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346"/>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550"/>
    <w:rsid w:val="00740919"/>
    <w:rsid w:val="007409AD"/>
    <w:rsid w:val="00740EF5"/>
    <w:rsid w:val="00741ACC"/>
    <w:rsid w:val="00741D11"/>
    <w:rsid w:val="00742F7B"/>
    <w:rsid w:val="0074334C"/>
    <w:rsid w:val="007442CF"/>
    <w:rsid w:val="00744742"/>
    <w:rsid w:val="00744D01"/>
    <w:rsid w:val="00745561"/>
    <w:rsid w:val="00745DD0"/>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86D"/>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87"/>
    <w:rsid w:val="00895E05"/>
    <w:rsid w:val="00895E2E"/>
    <w:rsid w:val="00896212"/>
    <w:rsid w:val="0089622B"/>
    <w:rsid w:val="00896485"/>
    <w:rsid w:val="00896AAF"/>
    <w:rsid w:val="008978C2"/>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814"/>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F34"/>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4C68"/>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4D56"/>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572"/>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42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B7B90"/>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6D1F"/>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46"/>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AA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B38"/>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6AA"/>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1E83F-48C9-4071-9B88-DC75EA56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77</Pages>
  <Words>20256</Words>
  <Characters>115464</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2018-02-16T07:12:00Z</cp:lastPrinted>
  <dcterms:created xsi:type="dcterms:W3CDTF">2019-12-12T09:55:00Z</dcterms:created>
  <dcterms:modified xsi:type="dcterms:W3CDTF">2019-12-12T09:55:00Z</dcterms:modified>
</cp:coreProperties>
</file>